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5A5" w:rsidRPr="00105E06" w:rsidRDefault="00B66FD6" w:rsidP="00105E06">
      <w:pPr>
        <w:spacing w:after="0" w:line="240" w:lineRule="auto"/>
        <w:ind w:left="120"/>
        <w:jc w:val="center"/>
        <w:rPr>
          <w:sz w:val="24"/>
          <w:szCs w:val="24"/>
          <w:lang w:val="ru-RU"/>
        </w:rPr>
      </w:pPr>
      <w:bookmarkStart w:id="0" w:name="block-6768596"/>
      <w:r w:rsidRPr="00105E06">
        <w:rPr>
          <w:rFonts w:ascii="Times New Roman" w:hAnsi="Times New Roman"/>
          <w:b/>
          <w:color w:val="000000"/>
          <w:sz w:val="24"/>
          <w:szCs w:val="24"/>
          <w:lang w:val="ru-RU"/>
        </w:rPr>
        <w:t>МИНИСТЕРСТВО ПРОСВЕЩЕНИЯ РОССИЙСКОЙ ФЕДЕРАЦИИ</w:t>
      </w:r>
    </w:p>
    <w:p w:rsidR="008A05A5" w:rsidRPr="00105E06" w:rsidRDefault="00B66FD6" w:rsidP="00105E06">
      <w:pPr>
        <w:spacing w:after="0" w:line="240" w:lineRule="auto"/>
        <w:ind w:left="120"/>
        <w:jc w:val="center"/>
        <w:rPr>
          <w:sz w:val="24"/>
          <w:szCs w:val="24"/>
          <w:lang w:val="ru-RU"/>
        </w:rPr>
      </w:pPr>
      <w:r w:rsidRPr="00105E06">
        <w:rPr>
          <w:rFonts w:ascii="Times New Roman" w:hAnsi="Times New Roman"/>
          <w:b/>
          <w:color w:val="000000"/>
          <w:sz w:val="24"/>
          <w:szCs w:val="24"/>
          <w:lang w:val="ru-RU"/>
        </w:rPr>
        <w:t>‌</w:t>
      </w:r>
      <w:bookmarkStart w:id="1" w:name="15a22427-dc1d-49f1-853a-d781cd4acb9d"/>
      <w:r w:rsidRPr="00105E06">
        <w:rPr>
          <w:rFonts w:ascii="Times New Roman" w:hAnsi="Times New Roman"/>
          <w:b/>
          <w:color w:val="000000"/>
          <w:sz w:val="24"/>
          <w:szCs w:val="24"/>
          <w:lang w:val="ru-RU"/>
        </w:rPr>
        <w:t>Министерство образования Республики Мордовия</w:t>
      </w:r>
      <w:bookmarkEnd w:id="1"/>
      <w:r w:rsidRPr="00105E06">
        <w:rPr>
          <w:rFonts w:ascii="Times New Roman" w:hAnsi="Times New Roman"/>
          <w:b/>
          <w:color w:val="000000"/>
          <w:sz w:val="24"/>
          <w:szCs w:val="24"/>
          <w:lang w:val="ru-RU"/>
        </w:rPr>
        <w:t xml:space="preserve">‌‌ </w:t>
      </w:r>
    </w:p>
    <w:p w:rsidR="008A05A5" w:rsidRPr="00105E06" w:rsidRDefault="00B66FD6" w:rsidP="00105E06">
      <w:pPr>
        <w:spacing w:after="0" w:line="240" w:lineRule="auto"/>
        <w:ind w:left="120"/>
        <w:jc w:val="center"/>
        <w:rPr>
          <w:sz w:val="24"/>
          <w:szCs w:val="24"/>
          <w:lang w:val="ru-RU"/>
        </w:rPr>
      </w:pPr>
      <w:r w:rsidRPr="00105E06">
        <w:rPr>
          <w:rFonts w:ascii="Times New Roman" w:hAnsi="Times New Roman"/>
          <w:b/>
          <w:color w:val="000000"/>
          <w:sz w:val="24"/>
          <w:szCs w:val="24"/>
          <w:lang w:val="ru-RU"/>
        </w:rPr>
        <w:t>‌</w:t>
      </w:r>
      <w:bookmarkStart w:id="2" w:name="cd8dd4cf-9f0b-4620-ae4e-2e8ac1eada8a"/>
      <w:proofErr w:type="spellStart"/>
      <w:r w:rsidRPr="00105E06">
        <w:rPr>
          <w:rFonts w:ascii="Times New Roman" w:hAnsi="Times New Roman"/>
          <w:b/>
          <w:color w:val="000000"/>
          <w:sz w:val="24"/>
          <w:szCs w:val="24"/>
          <w:lang w:val="ru-RU"/>
        </w:rPr>
        <w:t>Ковылкинский</w:t>
      </w:r>
      <w:proofErr w:type="spellEnd"/>
      <w:r w:rsidRPr="00105E06">
        <w:rPr>
          <w:rFonts w:ascii="Times New Roman" w:hAnsi="Times New Roman"/>
          <w:b/>
          <w:color w:val="000000"/>
          <w:sz w:val="24"/>
          <w:szCs w:val="24"/>
          <w:lang w:val="ru-RU"/>
        </w:rPr>
        <w:t xml:space="preserve"> муниципальный район Республики Мордовия</w:t>
      </w:r>
      <w:bookmarkEnd w:id="2"/>
      <w:r w:rsidRPr="00105E06">
        <w:rPr>
          <w:rFonts w:ascii="Times New Roman" w:hAnsi="Times New Roman"/>
          <w:b/>
          <w:color w:val="000000"/>
          <w:sz w:val="24"/>
          <w:szCs w:val="24"/>
          <w:lang w:val="ru-RU"/>
        </w:rPr>
        <w:t>‌</w:t>
      </w:r>
      <w:r w:rsidRPr="00105E06">
        <w:rPr>
          <w:rFonts w:ascii="Times New Roman" w:hAnsi="Times New Roman"/>
          <w:color w:val="000000"/>
          <w:sz w:val="24"/>
          <w:szCs w:val="24"/>
          <w:lang w:val="ru-RU"/>
        </w:rPr>
        <w:t>​</w:t>
      </w:r>
    </w:p>
    <w:p w:rsidR="008A05A5" w:rsidRPr="00105E06" w:rsidRDefault="00B66FD6" w:rsidP="00105E06">
      <w:pPr>
        <w:spacing w:after="0" w:line="240" w:lineRule="auto"/>
        <w:ind w:left="120"/>
        <w:jc w:val="center"/>
        <w:rPr>
          <w:sz w:val="24"/>
          <w:szCs w:val="24"/>
        </w:rPr>
      </w:pPr>
      <w:r w:rsidRPr="00105E06">
        <w:rPr>
          <w:rFonts w:ascii="Times New Roman" w:hAnsi="Times New Roman"/>
          <w:b/>
          <w:color w:val="000000"/>
          <w:sz w:val="24"/>
          <w:szCs w:val="24"/>
        </w:rPr>
        <w:t>МБОУ "</w:t>
      </w:r>
      <w:proofErr w:type="spellStart"/>
      <w:r w:rsidRPr="00105E06">
        <w:rPr>
          <w:rFonts w:ascii="Times New Roman" w:hAnsi="Times New Roman"/>
          <w:b/>
          <w:color w:val="000000"/>
          <w:sz w:val="24"/>
          <w:szCs w:val="24"/>
        </w:rPr>
        <w:t>Ковылкинская</w:t>
      </w:r>
      <w:proofErr w:type="spellEnd"/>
      <w:r w:rsidRPr="00105E06">
        <w:rPr>
          <w:rFonts w:ascii="Times New Roman" w:hAnsi="Times New Roman"/>
          <w:b/>
          <w:color w:val="000000"/>
          <w:sz w:val="24"/>
          <w:szCs w:val="24"/>
        </w:rPr>
        <w:t xml:space="preserve"> СОШ №2"</w:t>
      </w:r>
    </w:p>
    <w:p w:rsidR="008A05A5" w:rsidRDefault="008A05A5">
      <w:pPr>
        <w:spacing w:after="0"/>
        <w:ind w:left="120"/>
      </w:pPr>
    </w:p>
    <w:p w:rsidR="008A05A5" w:rsidRDefault="008A05A5">
      <w:pPr>
        <w:spacing w:after="0"/>
        <w:ind w:left="120"/>
      </w:pPr>
    </w:p>
    <w:p w:rsidR="008A05A5" w:rsidRDefault="008A05A5">
      <w:pPr>
        <w:spacing w:after="0"/>
        <w:ind w:left="120"/>
      </w:pPr>
    </w:p>
    <w:p w:rsidR="008A05A5" w:rsidRDefault="008A05A5">
      <w:pPr>
        <w:spacing w:after="0"/>
        <w:ind w:left="120"/>
      </w:pPr>
    </w:p>
    <w:tbl>
      <w:tblPr>
        <w:tblW w:w="0" w:type="auto"/>
        <w:tblLook w:val="04A0" w:firstRow="1" w:lastRow="0" w:firstColumn="1" w:lastColumn="0" w:noHBand="0" w:noVBand="1"/>
      </w:tblPr>
      <w:tblGrid>
        <w:gridCol w:w="3114"/>
        <w:gridCol w:w="3115"/>
        <w:gridCol w:w="3115"/>
      </w:tblGrid>
      <w:tr w:rsidR="00237EEC" w:rsidRPr="00105E06" w:rsidTr="00237EEC">
        <w:tc>
          <w:tcPr>
            <w:tcW w:w="3114" w:type="dxa"/>
          </w:tcPr>
          <w:p w:rsidR="00237EEC" w:rsidRPr="00105E06" w:rsidRDefault="00B66FD6" w:rsidP="00237EEC">
            <w:pPr>
              <w:autoSpaceDE w:val="0"/>
              <w:autoSpaceDN w:val="0"/>
              <w:spacing w:after="120"/>
              <w:jc w:val="both"/>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РАССМОТРЕНО</w:t>
            </w:r>
          </w:p>
          <w:p w:rsidR="00237EEC" w:rsidRPr="00105E06" w:rsidRDefault="00105E06" w:rsidP="00237EE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 учителей</w:t>
            </w:r>
          </w:p>
          <w:p w:rsidR="00237EEC" w:rsidRPr="00105E06" w:rsidRDefault="00B66FD6" w:rsidP="00237EEC">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237EEC" w:rsidRPr="00105E06" w:rsidRDefault="00105E06" w:rsidP="00237EEC">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Акамеева</w:t>
            </w:r>
            <w:proofErr w:type="spellEnd"/>
            <w:r>
              <w:rPr>
                <w:rFonts w:ascii="Times New Roman" w:eastAsia="Times New Roman" w:hAnsi="Times New Roman"/>
                <w:color w:val="000000"/>
                <w:sz w:val="24"/>
                <w:szCs w:val="24"/>
                <w:lang w:val="ru-RU"/>
              </w:rPr>
              <w:t xml:space="preserve"> О.А.</w:t>
            </w:r>
          </w:p>
          <w:p w:rsidR="00105E06" w:rsidRDefault="00105E06" w:rsidP="00237E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237EEC" w:rsidRPr="00105E06" w:rsidRDefault="00B66FD6" w:rsidP="00237EEC">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sidR="00105E06">
              <w:rPr>
                <w:rFonts w:ascii="Times New Roman" w:eastAsia="Times New Roman" w:hAnsi="Times New Roman"/>
                <w:color w:val="000000"/>
                <w:sz w:val="24"/>
                <w:szCs w:val="24"/>
                <w:lang w:val="ru-RU"/>
              </w:rPr>
              <w:t xml:space="preserve">  </w:t>
            </w:r>
            <w:proofErr w:type="gramEnd"/>
            <w:r w:rsidR="00105E06">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sidR="00105E06">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sidR="00105E06">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237EEC" w:rsidRPr="00105E06" w:rsidRDefault="00237EEC" w:rsidP="00237E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37EEC" w:rsidRPr="00105E06" w:rsidRDefault="00B66FD6" w:rsidP="00237EEC">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СОГЛАСОВАНО</w:t>
            </w:r>
          </w:p>
          <w:p w:rsidR="00237EEC" w:rsidRPr="00105E06" w:rsidRDefault="00105E06" w:rsidP="00237EE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Заместитель директора по УВР </w:t>
            </w:r>
          </w:p>
          <w:p w:rsidR="00237EEC" w:rsidRPr="00105E06" w:rsidRDefault="00B66FD6" w:rsidP="00237EEC">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237EEC" w:rsidRPr="00105E06" w:rsidRDefault="00105E06" w:rsidP="00237E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Никулина Т. В.</w:t>
            </w:r>
          </w:p>
          <w:p w:rsidR="00105E06" w:rsidRDefault="00105E06" w:rsidP="00105E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105E06" w:rsidRPr="00105E06" w:rsidRDefault="00105E06" w:rsidP="00105E06">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237EEC" w:rsidRPr="00105E06" w:rsidRDefault="00237EEC" w:rsidP="00105E06">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237EEC" w:rsidRPr="00105E06" w:rsidRDefault="00B66FD6" w:rsidP="00237EEC">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УТВЕРЖДЕНО</w:t>
            </w:r>
          </w:p>
          <w:p w:rsidR="00237EEC" w:rsidRPr="00105E06" w:rsidRDefault="00105E06" w:rsidP="00237EEC">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w:t>
            </w:r>
            <w:proofErr w:type="spellStart"/>
            <w:r>
              <w:rPr>
                <w:rFonts w:ascii="Times New Roman" w:eastAsia="Times New Roman" w:hAnsi="Times New Roman"/>
                <w:color w:val="000000"/>
                <w:sz w:val="24"/>
                <w:szCs w:val="24"/>
                <w:lang w:val="ru-RU"/>
              </w:rPr>
              <w:t>Ковылкинская</w:t>
            </w:r>
            <w:proofErr w:type="spellEnd"/>
            <w:r>
              <w:rPr>
                <w:rFonts w:ascii="Times New Roman" w:eastAsia="Times New Roman" w:hAnsi="Times New Roman"/>
                <w:color w:val="000000"/>
                <w:sz w:val="24"/>
                <w:szCs w:val="24"/>
                <w:lang w:val="ru-RU"/>
              </w:rPr>
              <w:t xml:space="preserve"> СОШ №2»</w:t>
            </w:r>
          </w:p>
          <w:p w:rsidR="00237EEC" w:rsidRPr="00105E06" w:rsidRDefault="00B66FD6" w:rsidP="00237EEC">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237EEC" w:rsidRPr="00105E06" w:rsidRDefault="00105E06" w:rsidP="00237E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rsidR="00105E06" w:rsidRDefault="00105E06" w:rsidP="00105E0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105E06" w:rsidRPr="00105E06" w:rsidRDefault="00105E06" w:rsidP="00105E06">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237EEC" w:rsidRPr="00105E06" w:rsidRDefault="00237EEC" w:rsidP="00105E06">
            <w:pPr>
              <w:autoSpaceDE w:val="0"/>
              <w:autoSpaceDN w:val="0"/>
              <w:spacing w:after="0" w:line="240" w:lineRule="auto"/>
              <w:rPr>
                <w:rFonts w:ascii="Times New Roman" w:eastAsia="Times New Roman" w:hAnsi="Times New Roman"/>
                <w:color w:val="000000"/>
                <w:sz w:val="24"/>
                <w:szCs w:val="24"/>
                <w:lang w:val="ru-RU"/>
              </w:rPr>
            </w:pPr>
          </w:p>
        </w:tc>
      </w:tr>
    </w:tbl>
    <w:p w:rsidR="008A05A5" w:rsidRPr="00105E06" w:rsidRDefault="008A05A5">
      <w:pPr>
        <w:spacing w:after="0"/>
        <w:ind w:left="120"/>
        <w:rPr>
          <w:lang w:val="ru-RU"/>
        </w:rPr>
      </w:pPr>
    </w:p>
    <w:p w:rsidR="008A05A5" w:rsidRPr="00105E06" w:rsidRDefault="00B66FD6" w:rsidP="00105E06">
      <w:pPr>
        <w:spacing w:after="0"/>
        <w:ind w:left="120"/>
        <w:rPr>
          <w:lang w:val="ru-RU"/>
        </w:rPr>
      </w:pPr>
      <w:r w:rsidRPr="00105E06">
        <w:rPr>
          <w:rFonts w:ascii="Times New Roman" w:hAnsi="Times New Roman"/>
          <w:color w:val="000000"/>
          <w:sz w:val="28"/>
          <w:lang w:val="ru-RU"/>
        </w:rPr>
        <w:t>‌</w:t>
      </w:r>
    </w:p>
    <w:p w:rsidR="008A05A5" w:rsidRPr="00105E06" w:rsidRDefault="008A05A5">
      <w:pPr>
        <w:spacing w:after="0"/>
        <w:ind w:left="120"/>
        <w:rPr>
          <w:lang w:val="ru-RU"/>
        </w:rPr>
      </w:pPr>
    </w:p>
    <w:p w:rsidR="008A05A5" w:rsidRPr="00105E06" w:rsidRDefault="00B66FD6">
      <w:pPr>
        <w:spacing w:after="0" w:line="408" w:lineRule="auto"/>
        <w:ind w:left="120"/>
        <w:jc w:val="center"/>
        <w:rPr>
          <w:lang w:val="ru-RU"/>
        </w:rPr>
      </w:pPr>
      <w:r w:rsidRPr="00105E06">
        <w:rPr>
          <w:rFonts w:ascii="Times New Roman" w:hAnsi="Times New Roman"/>
          <w:b/>
          <w:color w:val="000000"/>
          <w:sz w:val="28"/>
          <w:lang w:val="ru-RU"/>
        </w:rPr>
        <w:t>РАБОЧАЯ ПРОГРАММА</w:t>
      </w:r>
    </w:p>
    <w:p w:rsidR="008A05A5" w:rsidRPr="00105E06" w:rsidRDefault="00B66FD6">
      <w:pPr>
        <w:spacing w:after="0" w:line="408" w:lineRule="auto"/>
        <w:ind w:left="120"/>
        <w:jc w:val="center"/>
        <w:rPr>
          <w:lang w:val="ru-RU"/>
        </w:rPr>
      </w:pPr>
      <w:r w:rsidRPr="00105E06">
        <w:rPr>
          <w:rFonts w:ascii="Times New Roman" w:hAnsi="Times New Roman"/>
          <w:color w:val="000000"/>
          <w:sz w:val="28"/>
          <w:lang w:val="ru-RU"/>
        </w:rPr>
        <w:t>(</w:t>
      </w:r>
      <w:r>
        <w:rPr>
          <w:rFonts w:ascii="Times New Roman" w:hAnsi="Times New Roman"/>
          <w:color w:val="000000"/>
          <w:sz w:val="28"/>
        </w:rPr>
        <w:t>ID</w:t>
      </w:r>
      <w:r w:rsidRPr="00105E06">
        <w:rPr>
          <w:rFonts w:ascii="Times New Roman" w:hAnsi="Times New Roman"/>
          <w:color w:val="000000"/>
          <w:sz w:val="28"/>
          <w:lang w:val="ru-RU"/>
        </w:rPr>
        <w:t xml:space="preserve"> 949750)</w:t>
      </w:r>
    </w:p>
    <w:p w:rsidR="008A05A5" w:rsidRPr="00105E06" w:rsidRDefault="008A05A5">
      <w:pPr>
        <w:spacing w:after="0"/>
        <w:ind w:left="120"/>
        <w:jc w:val="center"/>
        <w:rPr>
          <w:lang w:val="ru-RU"/>
        </w:rPr>
      </w:pPr>
    </w:p>
    <w:p w:rsidR="008A05A5" w:rsidRPr="00105E06" w:rsidRDefault="00B66FD6" w:rsidP="00237EEC">
      <w:pPr>
        <w:spacing w:after="0" w:line="240" w:lineRule="auto"/>
        <w:ind w:left="120"/>
        <w:jc w:val="center"/>
        <w:rPr>
          <w:lang w:val="ru-RU"/>
        </w:rPr>
      </w:pPr>
      <w:r w:rsidRPr="00105E06">
        <w:rPr>
          <w:rFonts w:ascii="Times New Roman" w:hAnsi="Times New Roman"/>
          <w:b/>
          <w:color w:val="000000"/>
          <w:sz w:val="28"/>
          <w:lang w:val="ru-RU"/>
        </w:rPr>
        <w:t>учебного предмета «История. Базовый уровень»</w:t>
      </w:r>
    </w:p>
    <w:p w:rsidR="00105E06" w:rsidRDefault="00105E06" w:rsidP="00237EEC">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10 класса</w:t>
      </w:r>
    </w:p>
    <w:p w:rsidR="00105E06" w:rsidRDefault="00105E06" w:rsidP="00237EEC">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на 2023-2024 учебный год</w:t>
      </w:r>
    </w:p>
    <w:p w:rsidR="00105E06" w:rsidRDefault="00105E06" w:rsidP="00105E06">
      <w:pPr>
        <w:spacing w:after="0" w:line="408" w:lineRule="auto"/>
        <w:ind w:left="120"/>
        <w:jc w:val="center"/>
        <w:rPr>
          <w:rFonts w:ascii="Times New Roman" w:hAnsi="Times New Roman"/>
          <w:color w:val="000000"/>
          <w:sz w:val="28"/>
          <w:lang w:val="ru-RU"/>
        </w:rPr>
      </w:pPr>
    </w:p>
    <w:p w:rsidR="00105E06" w:rsidRDefault="00105E06" w:rsidP="00105E06">
      <w:pPr>
        <w:spacing w:after="0" w:line="408" w:lineRule="auto"/>
        <w:ind w:left="120"/>
        <w:jc w:val="center"/>
        <w:rPr>
          <w:rFonts w:ascii="Times New Roman" w:hAnsi="Times New Roman"/>
          <w:color w:val="000000"/>
          <w:sz w:val="28"/>
          <w:lang w:val="ru-RU"/>
        </w:rPr>
      </w:pPr>
    </w:p>
    <w:p w:rsidR="00105E06" w:rsidRPr="00105E06" w:rsidRDefault="00237EEC" w:rsidP="00105E06">
      <w:pPr>
        <w:spacing w:after="0" w:line="408" w:lineRule="auto"/>
        <w:ind w:left="4368"/>
        <w:jc w:val="center"/>
        <w:rPr>
          <w:rFonts w:ascii="Times New Roman" w:hAnsi="Times New Roman"/>
          <w:color w:val="000000"/>
          <w:sz w:val="28"/>
          <w:lang w:val="ru-RU"/>
        </w:rPr>
      </w:pPr>
      <w:r>
        <w:rPr>
          <w:rFonts w:ascii="Times New Roman" w:eastAsia="Times New Roman" w:hAnsi="Times New Roman"/>
          <w:color w:val="000000"/>
          <w:sz w:val="24"/>
          <w:lang w:val="ru-RU"/>
        </w:rPr>
        <w:t>Учитель</w:t>
      </w:r>
      <w:r w:rsidR="00105E06" w:rsidRPr="00774F30">
        <w:rPr>
          <w:rFonts w:ascii="Times New Roman" w:eastAsia="Times New Roman" w:hAnsi="Times New Roman"/>
          <w:color w:val="000000"/>
          <w:sz w:val="24"/>
          <w:lang w:val="ru-RU"/>
        </w:rPr>
        <w:t xml:space="preserve">: </w:t>
      </w:r>
      <w:proofErr w:type="spellStart"/>
      <w:r w:rsidR="00105E06" w:rsidRPr="00774F30">
        <w:rPr>
          <w:rFonts w:ascii="Times New Roman" w:eastAsia="Times New Roman" w:hAnsi="Times New Roman"/>
          <w:color w:val="000000"/>
          <w:sz w:val="24"/>
          <w:lang w:val="ru-RU"/>
        </w:rPr>
        <w:t>Хвастунова</w:t>
      </w:r>
      <w:proofErr w:type="spellEnd"/>
      <w:r w:rsidR="00105E06" w:rsidRPr="00774F30">
        <w:rPr>
          <w:rFonts w:ascii="Times New Roman" w:eastAsia="Times New Roman" w:hAnsi="Times New Roman"/>
          <w:color w:val="000000"/>
          <w:sz w:val="24"/>
          <w:lang w:val="ru-RU"/>
        </w:rPr>
        <w:t xml:space="preserve"> Ирина Александровна</w:t>
      </w:r>
    </w:p>
    <w:p w:rsidR="00105E06" w:rsidRDefault="00105E06" w:rsidP="00105E06">
      <w:pPr>
        <w:autoSpaceDE w:val="0"/>
        <w:autoSpaceDN w:val="0"/>
        <w:spacing w:after="0" w:line="230" w:lineRule="auto"/>
        <w:jc w:val="right"/>
        <w:rPr>
          <w:rFonts w:ascii="Times New Roman" w:eastAsia="Times New Roman" w:hAnsi="Times New Roman"/>
          <w:color w:val="000000"/>
          <w:sz w:val="24"/>
          <w:lang w:val="ru-RU"/>
        </w:rPr>
      </w:pPr>
      <w:r w:rsidRPr="00774F30">
        <w:rPr>
          <w:rFonts w:ascii="Times New Roman" w:eastAsia="Times New Roman" w:hAnsi="Times New Roman"/>
          <w:color w:val="000000"/>
          <w:sz w:val="24"/>
          <w:lang w:val="ru-RU"/>
        </w:rPr>
        <w:t xml:space="preserve">учитель истории и обществознания </w:t>
      </w:r>
    </w:p>
    <w:p w:rsidR="00105E06" w:rsidRDefault="00105E06" w:rsidP="00105E06">
      <w:pPr>
        <w:autoSpaceDE w:val="0"/>
        <w:autoSpaceDN w:val="0"/>
        <w:spacing w:after="0" w:line="230" w:lineRule="auto"/>
        <w:ind w:right="3516"/>
        <w:jc w:val="right"/>
        <w:rPr>
          <w:rFonts w:ascii="Times New Roman" w:eastAsia="Times New Roman" w:hAnsi="Times New Roman"/>
          <w:color w:val="000000"/>
          <w:sz w:val="24"/>
          <w:lang w:val="ru-RU"/>
        </w:rPr>
      </w:pPr>
    </w:p>
    <w:p w:rsidR="00105E06" w:rsidRDefault="00105E06">
      <w:pPr>
        <w:spacing w:after="0" w:line="408" w:lineRule="auto"/>
        <w:ind w:left="120"/>
        <w:jc w:val="center"/>
        <w:rPr>
          <w:rFonts w:ascii="Times New Roman" w:hAnsi="Times New Roman"/>
          <w:color w:val="000000"/>
          <w:sz w:val="28"/>
          <w:lang w:val="ru-RU"/>
        </w:rPr>
      </w:pPr>
    </w:p>
    <w:p w:rsidR="008A05A5" w:rsidRPr="00105E06" w:rsidRDefault="00B66FD6">
      <w:pPr>
        <w:spacing w:after="0" w:line="408" w:lineRule="auto"/>
        <w:ind w:left="120"/>
        <w:jc w:val="center"/>
        <w:rPr>
          <w:lang w:val="ru-RU"/>
        </w:rPr>
      </w:pPr>
      <w:r w:rsidRPr="00105E06">
        <w:rPr>
          <w:rFonts w:ascii="Times New Roman" w:hAnsi="Times New Roman"/>
          <w:color w:val="000000"/>
          <w:sz w:val="28"/>
          <w:lang w:val="ru-RU"/>
        </w:rPr>
        <w:t xml:space="preserve"> </w:t>
      </w:r>
    </w:p>
    <w:p w:rsidR="008A05A5" w:rsidRPr="00105E06" w:rsidRDefault="008A05A5">
      <w:pPr>
        <w:spacing w:after="0"/>
        <w:ind w:left="120"/>
        <w:jc w:val="center"/>
        <w:rPr>
          <w:lang w:val="ru-RU"/>
        </w:rPr>
      </w:pPr>
    </w:p>
    <w:p w:rsidR="008A05A5" w:rsidRPr="00105E06" w:rsidRDefault="008A05A5">
      <w:pPr>
        <w:spacing w:after="0"/>
        <w:ind w:left="120"/>
        <w:jc w:val="center"/>
        <w:rPr>
          <w:lang w:val="ru-RU"/>
        </w:rPr>
      </w:pPr>
    </w:p>
    <w:p w:rsidR="008A05A5" w:rsidRPr="00105E06" w:rsidRDefault="008A05A5">
      <w:pPr>
        <w:spacing w:after="0"/>
        <w:ind w:left="120"/>
        <w:jc w:val="center"/>
        <w:rPr>
          <w:lang w:val="ru-RU"/>
        </w:rPr>
      </w:pPr>
    </w:p>
    <w:p w:rsidR="008A05A5" w:rsidRPr="00105E06" w:rsidRDefault="008A05A5" w:rsidP="00105E06">
      <w:pPr>
        <w:spacing w:after="0"/>
        <w:rPr>
          <w:lang w:val="ru-RU"/>
        </w:rPr>
      </w:pPr>
    </w:p>
    <w:p w:rsidR="008A05A5" w:rsidRPr="00105E06" w:rsidRDefault="008A05A5">
      <w:pPr>
        <w:spacing w:after="0"/>
        <w:ind w:left="120"/>
        <w:jc w:val="center"/>
        <w:rPr>
          <w:lang w:val="ru-RU"/>
        </w:rPr>
      </w:pPr>
    </w:p>
    <w:p w:rsidR="008A05A5" w:rsidRPr="00105E06" w:rsidRDefault="00B66FD6">
      <w:pPr>
        <w:spacing w:after="0"/>
        <w:ind w:left="120"/>
        <w:jc w:val="center"/>
        <w:rPr>
          <w:lang w:val="ru-RU"/>
        </w:rPr>
      </w:pPr>
      <w:r w:rsidRPr="00105E06">
        <w:rPr>
          <w:rFonts w:ascii="Times New Roman" w:hAnsi="Times New Roman"/>
          <w:color w:val="000000"/>
          <w:sz w:val="28"/>
          <w:lang w:val="ru-RU"/>
        </w:rPr>
        <w:t>​</w:t>
      </w:r>
      <w:bookmarkStart w:id="3" w:name="f9a345b0-6ed1-40cd-b134-a0627a792844"/>
      <w:proofErr w:type="spellStart"/>
      <w:r w:rsidRPr="00105E06">
        <w:rPr>
          <w:rFonts w:ascii="Times New Roman" w:hAnsi="Times New Roman"/>
          <w:b/>
          <w:color w:val="000000"/>
          <w:sz w:val="28"/>
          <w:lang w:val="ru-RU"/>
        </w:rPr>
        <w:t>Ковылкино</w:t>
      </w:r>
      <w:bookmarkEnd w:id="3"/>
      <w:proofErr w:type="spellEnd"/>
      <w:r w:rsidRPr="00105E06">
        <w:rPr>
          <w:rFonts w:ascii="Times New Roman" w:hAnsi="Times New Roman"/>
          <w:b/>
          <w:color w:val="000000"/>
          <w:sz w:val="28"/>
          <w:lang w:val="ru-RU"/>
        </w:rPr>
        <w:t xml:space="preserve">‌ </w:t>
      </w:r>
      <w:bookmarkStart w:id="4" w:name="5f054d67-7e13-4d44-b6f5-418ed22395c6"/>
      <w:r w:rsidRPr="00105E06">
        <w:rPr>
          <w:rFonts w:ascii="Times New Roman" w:hAnsi="Times New Roman"/>
          <w:b/>
          <w:color w:val="000000"/>
          <w:sz w:val="28"/>
          <w:lang w:val="ru-RU"/>
        </w:rPr>
        <w:t>2023</w:t>
      </w:r>
      <w:bookmarkEnd w:id="4"/>
      <w:r w:rsidRPr="00105E06">
        <w:rPr>
          <w:rFonts w:ascii="Times New Roman" w:hAnsi="Times New Roman"/>
          <w:b/>
          <w:color w:val="000000"/>
          <w:sz w:val="28"/>
          <w:lang w:val="ru-RU"/>
        </w:rPr>
        <w:t>‌</w:t>
      </w:r>
      <w:r w:rsidRPr="00105E06">
        <w:rPr>
          <w:rFonts w:ascii="Times New Roman" w:hAnsi="Times New Roman"/>
          <w:color w:val="000000"/>
          <w:sz w:val="28"/>
          <w:lang w:val="ru-RU"/>
        </w:rPr>
        <w:t>​</w:t>
      </w:r>
    </w:p>
    <w:p w:rsidR="008A05A5" w:rsidRPr="00105E06" w:rsidRDefault="008A05A5">
      <w:pPr>
        <w:rPr>
          <w:lang w:val="ru-RU"/>
        </w:rPr>
        <w:sectPr w:rsidR="008A05A5" w:rsidRPr="00105E06">
          <w:pgSz w:w="11906" w:h="16383"/>
          <w:pgMar w:top="1134" w:right="850" w:bottom="1134" w:left="1701" w:header="720" w:footer="720" w:gutter="0"/>
          <w:cols w:space="720"/>
        </w:sectPr>
      </w:pPr>
    </w:p>
    <w:p w:rsidR="008A05A5" w:rsidRPr="00237EEC" w:rsidRDefault="00B66FD6" w:rsidP="00237EEC">
      <w:pPr>
        <w:spacing w:after="0" w:line="240" w:lineRule="auto"/>
        <w:ind w:firstLine="600"/>
        <w:jc w:val="center"/>
        <w:rPr>
          <w:sz w:val="24"/>
          <w:szCs w:val="24"/>
          <w:lang w:val="ru-RU"/>
        </w:rPr>
      </w:pPr>
      <w:bookmarkStart w:id="5" w:name="block-6768595"/>
      <w:bookmarkEnd w:id="0"/>
      <w:r w:rsidRPr="00237EEC">
        <w:rPr>
          <w:rFonts w:ascii="Times New Roman" w:hAnsi="Times New Roman"/>
          <w:b/>
          <w:color w:val="000000"/>
          <w:sz w:val="24"/>
          <w:szCs w:val="24"/>
          <w:lang w:val="ru-RU"/>
        </w:rPr>
        <w:lastRenderedPageBreak/>
        <w:t>ПОЯСНИТЕЛЬНАЯ ЗАПИСКА</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 xml:space="preserve">Программа по истории дает представление о целях, общей стратегии обучения, </w:t>
      </w:r>
      <w:proofErr w:type="gramStart"/>
      <w:r w:rsidRPr="00237EEC">
        <w:rPr>
          <w:rFonts w:ascii="Times New Roman" w:hAnsi="Times New Roman"/>
          <w:color w:val="000000"/>
          <w:sz w:val="24"/>
          <w:szCs w:val="24"/>
          <w:lang w:val="ru-RU"/>
        </w:rPr>
        <w:t>воспитания и развития</w:t>
      </w:r>
      <w:proofErr w:type="gramEnd"/>
      <w:r w:rsidRPr="00237EEC">
        <w:rPr>
          <w:rFonts w:ascii="Times New Roman" w:hAnsi="Times New Roman"/>
          <w:color w:val="000000"/>
          <w:sz w:val="24"/>
          <w:szCs w:val="24"/>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b/>
          <w:color w:val="000000"/>
          <w:sz w:val="24"/>
          <w:szCs w:val="24"/>
          <w:lang w:val="ru-RU"/>
        </w:rPr>
        <w:t xml:space="preserve">Целью </w:t>
      </w:r>
      <w:r w:rsidRPr="00237EEC">
        <w:rPr>
          <w:rFonts w:ascii="Times New Roman" w:hAnsi="Times New Roman"/>
          <w:color w:val="000000"/>
          <w:sz w:val="24"/>
          <w:szCs w:val="24"/>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b/>
          <w:color w:val="000000"/>
          <w:sz w:val="24"/>
          <w:szCs w:val="24"/>
          <w:lang w:val="ru-RU"/>
        </w:rPr>
        <w:t xml:space="preserve">Задачами </w:t>
      </w:r>
      <w:r w:rsidRPr="00237EEC">
        <w:rPr>
          <w:rFonts w:ascii="Times New Roman" w:hAnsi="Times New Roman"/>
          <w:color w:val="000000"/>
          <w:sz w:val="24"/>
          <w:szCs w:val="24"/>
          <w:lang w:val="ru-RU"/>
        </w:rPr>
        <w:t>изучения истории являются:</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 xml:space="preserve">освоение систематических знаний об истории России и всеобщей истории </w:t>
      </w:r>
      <w:r w:rsidRPr="00237EEC">
        <w:rPr>
          <w:rFonts w:ascii="Times New Roman" w:hAnsi="Times New Roman"/>
          <w:color w:val="000000"/>
          <w:sz w:val="24"/>
          <w:szCs w:val="24"/>
        </w:rPr>
        <w:t>XX</w:t>
      </w:r>
      <w:r w:rsidRPr="00237EEC">
        <w:rPr>
          <w:rFonts w:ascii="Times New Roman" w:hAnsi="Times New Roman"/>
          <w:color w:val="000000"/>
          <w:sz w:val="24"/>
          <w:szCs w:val="24"/>
          <w:lang w:val="ru-RU"/>
        </w:rPr>
        <w:t xml:space="preserve">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работа с комплексами источников исторической и социальной информации, развитие учебно-проектной деятельности;</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развитие практики применения знаний и умений в социальной среде, общественной деятельности, межкультурном общении.</w:t>
      </w:r>
    </w:p>
    <w:p w:rsidR="008A05A5" w:rsidRPr="00237EEC" w:rsidRDefault="00B66FD6" w:rsidP="00237EEC">
      <w:pPr>
        <w:spacing w:after="0" w:line="240" w:lineRule="auto"/>
        <w:ind w:firstLine="600"/>
        <w:jc w:val="both"/>
        <w:rPr>
          <w:sz w:val="24"/>
          <w:szCs w:val="24"/>
          <w:lang w:val="ru-RU"/>
        </w:rPr>
      </w:pPr>
      <w:r w:rsidRPr="00237EEC">
        <w:rPr>
          <w:rFonts w:ascii="Times New Roman" w:hAnsi="Times New Roman"/>
          <w:color w:val="000000"/>
          <w:sz w:val="24"/>
          <w:szCs w:val="24"/>
          <w:lang w:val="ru-RU"/>
        </w:rPr>
        <w:t>Общее число часов, рекомендованных для изучения истории, – 136, в 10–11 классах по 2 часа в неделю при 34 учебных неделях.</w:t>
      </w:r>
    </w:p>
    <w:p w:rsidR="008A05A5" w:rsidRPr="00237EEC" w:rsidRDefault="008A05A5" w:rsidP="00237EEC">
      <w:pPr>
        <w:spacing w:after="0" w:line="240" w:lineRule="auto"/>
        <w:rPr>
          <w:sz w:val="24"/>
          <w:szCs w:val="24"/>
          <w:lang w:val="ru-RU"/>
        </w:rPr>
      </w:pPr>
    </w:p>
    <w:p w:rsidR="00105E06" w:rsidRPr="00237EEC" w:rsidRDefault="00105E06" w:rsidP="00237EEC">
      <w:pPr>
        <w:spacing w:after="0" w:line="240" w:lineRule="auto"/>
        <w:jc w:val="center"/>
        <w:rPr>
          <w:rFonts w:ascii="Times New Roman" w:hAnsi="Times New Roman" w:cs="Times New Roman"/>
          <w:b/>
          <w:sz w:val="24"/>
          <w:szCs w:val="24"/>
          <w:lang w:val="ru-RU"/>
        </w:rPr>
      </w:pPr>
      <w:r w:rsidRPr="00237EEC">
        <w:rPr>
          <w:rFonts w:ascii="Times New Roman" w:hAnsi="Times New Roman" w:cs="Times New Roman"/>
          <w:b/>
          <w:sz w:val="24"/>
          <w:szCs w:val="24"/>
          <w:lang w:val="ru-RU"/>
        </w:rPr>
        <w:t>Воспитательный потенциал предмета «История» реализуется через:</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-установление доверительных отношений между педагогическим работником и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познавательной деятельности;</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xml:space="preserve">-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w:t>
      </w:r>
      <w:r w:rsidRPr="00237EEC">
        <w:rPr>
          <w:rFonts w:ascii="Times New Roman" w:hAnsi="Times New Roman" w:cs="Times New Roman"/>
          <w:sz w:val="24"/>
          <w:szCs w:val="24"/>
          <w:lang w:val="ru-RU"/>
        </w:rPr>
        <w:lastRenderedPageBreak/>
        <w:t>ее обсуждения, высказывания обучающимися своего мнения по ее поводу, выработки своего к ней отношения;</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применение на уроке интерактивных форм работы с обучающимися: интеллектуальных игр, стимулирующих познавательную мотивацию обучающихся; дискуссий, которые дают обучающимся возможность приобрести опыт ведения конструктивного диалога; групповой работы или работы в парах, которые учат командной работе и взаимодействию с другими детьми;</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организация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навыки самостоятельного решения теоретической проблемы, генерирования и оформления собственных идей,</w:t>
      </w:r>
    </w:p>
    <w:p w:rsidR="00105E06" w:rsidRPr="00237EEC"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уважительного отношения к чужим идеям, оформленным в работах других исследователей, навык публичного</w:t>
      </w:r>
    </w:p>
    <w:p w:rsidR="00105E06" w:rsidRDefault="00105E06" w:rsidP="00237EEC">
      <w:pPr>
        <w:autoSpaceDE w:val="0"/>
        <w:autoSpaceDN w:val="0"/>
        <w:adjustRightInd w:val="0"/>
        <w:spacing w:after="0" w:line="240" w:lineRule="auto"/>
        <w:jc w:val="both"/>
        <w:rPr>
          <w:rFonts w:ascii="Times New Roman" w:hAnsi="Times New Roman" w:cs="Times New Roman"/>
          <w:sz w:val="24"/>
          <w:szCs w:val="24"/>
          <w:lang w:val="ru-RU"/>
        </w:rPr>
      </w:pPr>
      <w:r w:rsidRPr="00237EEC">
        <w:rPr>
          <w:rFonts w:ascii="Times New Roman" w:hAnsi="Times New Roman" w:cs="Times New Roman"/>
          <w:sz w:val="24"/>
          <w:szCs w:val="24"/>
          <w:lang w:val="ru-RU"/>
        </w:rPr>
        <w:t>выступления перед аудиторией, аргументирования и отстаивания своей точки зрения.</w:t>
      </w:r>
    </w:p>
    <w:p w:rsidR="00237EEC" w:rsidRDefault="00237EEC" w:rsidP="00237EEC">
      <w:pPr>
        <w:autoSpaceDE w:val="0"/>
        <w:autoSpaceDN w:val="0"/>
        <w:adjustRightInd w:val="0"/>
        <w:spacing w:after="0" w:line="240" w:lineRule="auto"/>
        <w:jc w:val="both"/>
        <w:rPr>
          <w:rFonts w:ascii="Times New Roman" w:hAnsi="Times New Roman" w:cs="Times New Roman"/>
          <w:sz w:val="24"/>
          <w:szCs w:val="24"/>
          <w:lang w:val="ru-RU"/>
        </w:rPr>
      </w:pPr>
    </w:p>
    <w:p w:rsidR="00237EEC" w:rsidRPr="00237EEC" w:rsidRDefault="00237EEC" w:rsidP="00237EEC">
      <w:pPr>
        <w:spacing w:after="0" w:line="264" w:lineRule="auto"/>
        <w:ind w:left="120"/>
        <w:jc w:val="center"/>
        <w:rPr>
          <w:sz w:val="24"/>
          <w:szCs w:val="24"/>
          <w:lang w:val="ru-RU"/>
        </w:rPr>
      </w:pPr>
      <w:r w:rsidRPr="00237EEC">
        <w:rPr>
          <w:rFonts w:ascii="Times New Roman" w:hAnsi="Times New Roman"/>
          <w:b/>
          <w:color w:val="000000"/>
          <w:sz w:val="24"/>
          <w:szCs w:val="24"/>
          <w:lang w:val="ru-RU"/>
        </w:rPr>
        <w:t>СОДЕРЖАНИЕ ОБУЧЕНИЯ</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10 КЛАСС</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ВСЕОБЩАЯ ИСТОРИЯ. 1914–1945 ГОДЫ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Понятие «Новейшее время». Хронологические рамки и периодизация Новейшей истории.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237EEC">
        <w:rPr>
          <w:rFonts w:ascii="Times New Roman" w:hAnsi="Times New Roman"/>
          <w:color w:val="000000"/>
          <w:sz w:val="24"/>
          <w:szCs w:val="24"/>
        </w:rPr>
        <w:t>XX</w:t>
      </w:r>
      <w:r w:rsidRPr="00237EEC">
        <w:rPr>
          <w:rFonts w:ascii="Times New Roman" w:hAnsi="Times New Roman"/>
          <w:color w:val="000000"/>
          <w:sz w:val="24"/>
          <w:szCs w:val="24"/>
          <w:lang w:val="ru-RU"/>
        </w:rPr>
        <w:t xml:space="preserve"> веке.</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Мир накануне и в годы Первой мировой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Мир накануне Первой мировой войны.</w:t>
      </w:r>
      <w:r w:rsidRPr="00237EEC">
        <w:rPr>
          <w:rFonts w:ascii="Times New Roman" w:hAnsi="Times New Roman"/>
          <w:color w:val="000000"/>
          <w:sz w:val="24"/>
          <w:szCs w:val="24"/>
          <w:lang w:val="ru-RU"/>
        </w:rPr>
        <w:t xml:space="preserve"> Мир в начале ХХ в</w:t>
      </w:r>
      <w:r w:rsidRPr="00237EEC">
        <w:rPr>
          <w:rFonts w:ascii="Times New Roman" w:hAnsi="Times New Roman"/>
          <w:i/>
          <w:color w:val="000000"/>
          <w:sz w:val="24"/>
          <w:szCs w:val="24"/>
          <w:lang w:val="ru-RU"/>
        </w:rPr>
        <w:t>.</w:t>
      </w:r>
      <w:r w:rsidRPr="00237EEC">
        <w:rPr>
          <w:rFonts w:ascii="Times New Roman" w:hAnsi="Times New Roman"/>
          <w:color w:val="000000"/>
          <w:sz w:val="24"/>
          <w:szCs w:val="24"/>
          <w:lang w:val="ru-RU"/>
        </w:rPr>
        <w:t xml:space="preserve"> Развитие индустриального общества. Индустриальная цивилизация в начале </w:t>
      </w:r>
      <w:r w:rsidRPr="00237EEC">
        <w:rPr>
          <w:rFonts w:ascii="Times New Roman" w:hAnsi="Times New Roman"/>
          <w:color w:val="000000"/>
          <w:sz w:val="24"/>
          <w:szCs w:val="24"/>
        </w:rPr>
        <w:t>XX</w:t>
      </w:r>
      <w:r w:rsidRPr="00237EEC">
        <w:rPr>
          <w:rFonts w:ascii="Times New Roman" w:hAnsi="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Первая мировая война. 1914–1918 гг.</w:t>
      </w:r>
      <w:r w:rsidRPr="00237EEC">
        <w:rPr>
          <w:rFonts w:ascii="Times New Roman" w:hAnsi="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237EEC">
        <w:rPr>
          <w:rFonts w:ascii="Times New Roman" w:hAnsi="Times New Roman"/>
          <w:color w:val="000000"/>
          <w:sz w:val="24"/>
          <w:szCs w:val="24"/>
          <w:lang w:val="ru-RU"/>
        </w:rPr>
        <w:t>Компьенское</w:t>
      </w:r>
      <w:proofErr w:type="spellEnd"/>
      <w:r w:rsidRPr="00237EEC">
        <w:rPr>
          <w:rFonts w:ascii="Times New Roman" w:hAnsi="Times New Roman"/>
          <w:color w:val="000000"/>
          <w:sz w:val="24"/>
          <w:szCs w:val="24"/>
          <w:lang w:val="ru-RU"/>
        </w:rPr>
        <w:t xml:space="preserve"> перемирие. Итоги и последствия Первой мировой войны.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Мир в 1918–1938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Распад империй и образование новых национальных государств в Европе. </w:t>
      </w:r>
      <w:r w:rsidRPr="00237EEC">
        <w:rPr>
          <w:rFonts w:ascii="Times New Roman" w:hAnsi="Times New Roman"/>
          <w:color w:val="000000"/>
          <w:sz w:val="24"/>
          <w:szCs w:val="24"/>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Версальско-Вашингтонская система международных отношений. </w:t>
      </w:r>
      <w:r w:rsidRPr="00237EEC">
        <w:rPr>
          <w:rFonts w:ascii="Times New Roman" w:hAnsi="Times New Roman"/>
          <w:color w:val="000000"/>
          <w:sz w:val="24"/>
          <w:szCs w:val="24"/>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237EEC">
        <w:rPr>
          <w:rFonts w:ascii="Times New Roman" w:hAnsi="Times New Roman"/>
          <w:color w:val="000000"/>
          <w:sz w:val="24"/>
          <w:szCs w:val="24"/>
          <w:lang w:val="ru-RU"/>
        </w:rPr>
        <w:t>Рапалльское</w:t>
      </w:r>
      <w:proofErr w:type="spellEnd"/>
      <w:r w:rsidRPr="00237EEC">
        <w:rPr>
          <w:rFonts w:ascii="Times New Roman" w:hAnsi="Times New Roman"/>
          <w:color w:val="000000"/>
          <w:sz w:val="24"/>
          <w:szCs w:val="24"/>
          <w:lang w:val="ru-RU"/>
        </w:rPr>
        <w:t xml:space="preserve"> соглашение и признание СССР. Вашингтонская конференция и Вашингтонское </w:t>
      </w:r>
      <w:r w:rsidRPr="00237EEC">
        <w:rPr>
          <w:rFonts w:ascii="Times New Roman" w:hAnsi="Times New Roman"/>
          <w:color w:val="000000"/>
          <w:sz w:val="24"/>
          <w:szCs w:val="24"/>
          <w:lang w:val="ru-RU"/>
        </w:rPr>
        <w:lastRenderedPageBreak/>
        <w:t>соглашение 1922 года. Влияние Версальского договора и Вашингтонского соглашения на развитие международных отношений.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Страны Европы и Северной Америки в 1920-е гг. </w:t>
      </w:r>
      <w:r w:rsidRPr="00237EEC">
        <w:rPr>
          <w:rFonts w:ascii="Times New Roman" w:hAnsi="Times New Roman"/>
          <w:color w:val="000000"/>
          <w:sz w:val="24"/>
          <w:szCs w:val="24"/>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Подготовка Германии к войне. Победа Народного фронта и </w:t>
      </w:r>
      <w:proofErr w:type="spellStart"/>
      <w:r w:rsidRPr="00237EEC">
        <w:rPr>
          <w:rFonts w:ascii="Times New Roman" w:hAnsi="Times New Roman"/>
          <w:color w:val="000000"/>
          <w:sz w:val="24"/>
          <w:szCs w:val="24"/>
          <w:lang w:val="ru-RU"/>
        </w:rPr>
        <w:t>франкистский</w:t>
      </w:r>
      <w:proofErr w:type="spellEnd"/>
      <w:r w:rsidRPr="00237EEC">
        <w:rPr>
          <w:rFonts w:ascii="Times New Roman" w:hAnsi="Times New Roman"/>
          <w:color w:val="000000"/>
          <w:sz w:val="24"/>
          <w:szCs w:val="24"/>
          <w:lang w:val="ru-RU"/>
        </w:rPr>
        <w:t xml:space="preserve"> мятеж в Испании. Революция в Испании. Поражение Испанской Республики. Причины и значение гражданской войны в Испании.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Страны Азии, Африки и Латинской Америки в 1918–1930 гг. </w:t>
      </w:r>
      <w:r w:rsidRPr="00237EEC">
        <w:rPr>
          <w:rFonts w:ascii="Times New Roman" w:hAnsi="Times New Roman"/>
          <w:color w:val="000000"/>
          <w:sz w:val="24"/>
          <w:szCs w:val="24"/>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237EEC">
        <w:rPr>
          <w:rFonts w:ascii="Times New Roman" w:hAnsi="Times New Roman"/>
          <w:color w:val="000000"/>
          <w:sz w:val="24"/>
          <w:szCs w:val="24"/>
          <w:lang w:val="ru-RU"/>
        </w:rPr>
        <w:t>межвоенный</w:t>
      </w:r>
      <w:proofErr w:type="spellEnd"/>
      <w:r w:rsidRPr="00237EEC">
        <w:rPr>
          <w:rFonts w:ascii="Times New Roman" w:hAnsi="Times New Roman"/>
          <w:color w:val="000000"/>
          <w:sz w:val="24"/>
          <w:szCs w:val="24"/>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Международные отношения в 1930-е гг. </w:t>
      </w:r>
      <w:r w:rsidRPr="00237EEC">
        <w:rPr>
          <w:rFonts w:ascii="Times New Roman" w:hAnsi="Times New Roman"/>
          <w:color w:val="000000"/>
          <w:sz w:val="24"/>
          <w:szCs w:val="24"/>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Развитие науки и культуры в 1914–1930-х гг. </w:t>
      </w:r>
      <w:r w:rsidRPr="00237EEC">
        <w:rPr>
          <w:rFonts w:ascii="Times New Roman" w:hAnsi="Times New Roman"/>
          <w:color w:val="000000"/>
          <w:sz w:val="24"/>
          <w:szCs w:val="24"/>
          <w:lang w:val="ru-RU"/>
        </w:rPr>
        <w:t xml:space="preserve">Влияние науки и культуры на развитие общества в </w:t>
      </w:r>
      <w:proofErr w:type="spellStart"/>
      <w:r w:rsidRPr="00237EEC">
        <w:rPr>
          <w:rFonts w:ascii="Times New Roman" w:hAnsi="Times New Roman"/>
          <w:color w:val="000000"/>
          <w:sz w:val="24"/>
          <w:szCs w:val="24"/>
          <w:lang w:val="ru-RU"/>
        </w:rPr>
        <w:t>межвоенный</w:t>
      </w:r>
      <w:proofErr w:type="spellEnd"/>
      <w:r w:rsidRPr="00237EEC">
        <w:rPr>
          <w:rFonts w:ascii="Times New Roman" w:hAnsi="Times New Roman"/>
          <w:color w:val="000000"/>
          <w:sz w:val="24"/>
          <w:szCs w:val="24"/>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Вторая мировая война. 1939–1945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Начало Второй мировой войны. </w:t>
      </w:r>
      <w:r w:rsidRPr="00237EEC">
        <w:rPr>
          <w:rFonts w:ascii="Times New Roman" w:hAnsi="Times New Roman"/>
          <w:color w:val="000000"/>
          <w:sz w:val="24"/>
          <w:szCs w:val="24"/>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Коренной перелом, окончание и важнейшие итоги Второй мировой войны.</w:t>
      </w:r>
      <w:r w:rsidRPr="00237EEC">
        <w:rPr>
          <w:rFonts w:ascii="Times New Roman" w:hAnsi="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Американские атомные бомбардировки Хиросимы и Нагасаки. Вступление СССР в войну против Японии, разгром </w:t>
      </w:r>
      <w:proofErr w:type="spellStart"/>
      <w:r w:rsidRPr="00237EEC">
        <w:rPr>
          <w:rFonts w:ascii="Times New Roman" w:hAnsi="Times New Roman"/>
          <w:color w:val="000000"/>
          <w:sz w:val="24"/>
          <w:szCs w:val="24"/>
          <w:lang w:val="ru-RU"/>
        </w:rPr>
        <w:t>Квантунской</w:t>
      </w:r>
      <w:proofErr w:type="spellEnd"/>
      <w:r w:rsidRPr="00237EEC">
        <w:rPr>
          <w:rFonts w:ascii="Times New Roman" w:hAnsi="Times New Roman"/>
          <w:color w:val="000000"/>
          <w:sz w:val="24"/>
          <w:szCs w:val="24"/>
          <w:lang w:val="ru-RU"/>
        </w:rPr>
        <w:t xml:space="preserve"> армии. Капитуляция Японии. Нюрнбергский трибунал, </w:t>
      </w:r>
      <w:r w:rsidRPr="00237EEC">
        <w:rPr>
          <w:rFonts w:ascii="Times New Roman" w:hAnsi="Times New Roman"/>
          <w:color w:val="000000"/>
          <w:sz w:val="24"/>
          <w:szCs w:val="24"/>
          <w:lang w:val="ru-RU"/>
        </w:rPr>
        <w:lastRenderedPageBreak/>
        <w:t>Токийский и Хабаровский процессы над немецкими и японскими военными преступниками. Важнейшие итоги Второй мировой войны.</w:t>
      </w:r>
    </w:p>
    <w:p w:rsidR="00237EEC" w:rsidRPr="00237EEC" w:rsidRDefault="00237EEC" w:rsidP="00237EEC">
      <w:pPr>
        <w:spacing w:after="0"/>
        <w:ind w:left="120"/>
        <w:rPr>
          <w:sz w:val="24"/>
          <w:szCs w:val="24"/>
          <w:lang w:val="ru-RU"/>
        </w:rPr>
      </w:pP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ИСТОРИЯ РОССИИ. 1914–1945 ГОДЫ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Россия в 1914–1922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Россия и мир накануне Первой мировой войны.</w:t>
      </w:r>
      <w:r w:rsidRPr="00237EEC">
        <w:rPr>
          <w:rFonts w:ascii="Times New Roman" w:hAnsi="Times New Roman"/>
          <w:color w:val="000000"/>
          <w:sz w:val="24"/>
          <w:szCs w:val="24"/>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Россия в Первой мировой войне.</w:t>
      </w:r>
      <w:r w:rsidRPr="00237EEC">
        <w:rPr>
          <w:rFonts w:ascii="Times New Roman" w:hAnsi="Times New Roman"/>
          <w:color w:val="000000"/>
          <w:sz w:val="24"/>
          <w:szCs w:val="24"/>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Российская революция. Февраль 1917 г.</w:t>
      </w:r>
      <w:r w:rsidRPr="00237EEC">
        <w:rPr>
          <w:rFonts w:ascii="Times New Roman" w:hAnsi="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Российская революция. Октябрь 1917 г.</w:t>
      </w:r>
      <w:r w:rsidRPr="00237EEC">
        <w:rPr>
          <w:rFonts w:ascii="Times New Roman" w:hAnsi="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Первые революционные преобразования большевиков.</w:t>
      </w:r>
      <w:r w:rsidRPr="00237EEC">
        <w:rPr>
          <w:rFonts w:ascii="Times New Roman" w:hAnsi="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Гражданская война.</w:t>
      </w:r>
      <w:r w:rsidRPr="00237EEC">
        <w:rPr>
          <w:rFonts w:ascii="Times New Roman" w:hAnsi="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Революция и Гражданская война на национальных окраинах. </w:t>
      </w:r>
      <w:r w:rsidRPr="00237EEC">
        <w:rPr>
          <w:rFonts w:ascii="Times New Roman" w:hAnsi="Times New Roman"/>
          <w:color w:val="000000"/>
          <w:sz w:val="24"/>
          <w:szCs w:val="24"/>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Идеология и культура в годы Гражданской войны. </w:t>
      </w:r>
      <w:r w:rsidRPr="00237EEC">
        <w:rPr>
          <w:rFonts w:ascii="Times New Roman" w:hAnsi="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Наш край в 1914–1922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b/>
          <w:color w:val="000000"/>
          <w:sz w:val="24"/>
          <w:szCs w:val="24"/>
          <w:lang w:val="ru-RU"/>
        </w:rPr>
        <w:t>Советский Союз в 1920–1930-е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СССР в 20-е годы.</w:t>
      </w:r>
      <w:r w:rsidRPr="00237EEC">
        <w:rPr>
          <w:rFonts w:ascii="Times New Roman" w:hAnsi="Times New Roman"/>
          <w:color w:val="000000"/>
          <w:sz w:val="24"/>
          <w:szCs w:val="24"/>
          <w:lang w:val="ru-RU"/>
        </w:rPr>
        <w:t xml:space="preserve"> Последствия Первой мировой войны и Российской революции для демографии и экономики. Власть и церковь.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Крестьянские восстания. Кронштадтское восстание. Переход от «военного коммунизма» к новой экономической политике.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237EEC">
        <w:rPr>
          <w:rFonts w:ascii="Times New Roman" w:hAnsi="Times New Roman"/>
          <w:color w:val="000000"/>
          <w:sz w:val="24"/>
          <w:szCs w:val="24"/>
          <w:lang w:val="ru-RU"/>
        </w:rPr>
        <w:t>коренизации</w:t>
      </w:r>
      <w:proofErr w:type="spellEnd"/>
      <w:r w:rsidRPr="00237EEC">
        <w:rPr>
          <w:rFonts w:ascii="Times New Roman" w:hAnsi="Times New Roman"/>
          <w:color w:val="000000"/>
          <w:sz w:val="24"/>
          <w:szCs w:val="24"/>
          <w:lang w:val="ru-RU"/>
        </w:rPr>
        <w:t xml:space="preserve">.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237EEC">
        <w:rPr>
          <w:rFonts w:ascii="Times New Roman" w:hAnsi="Times New Roman"/>
          <w:i/>
          <w:color w:val="000000"/>
          <w:sz w:val="24"/>
          <w:szCs w:val="24"/>
          <w:lang w:val="ru-RU"/>
        </w:rPr>
        <w:t xml:space="preserve">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«Великий перелом». Индустриализация. </w:t>
      </w:r>
      <w:r w:rsidRPr="00237EEC">
        <w:rPr>
          <w:rFonts w:ascii="Times New Roman" w:hAnsi="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Коллективизация сельского хозяйства. </w:t>
      </w:r>
      <w:r w:rsidRPr="00237EEC">
        <w:rPr>
          <w:rFonts w:ascii="Times New Roman" w:hAnsi="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СССР в 30-е годы. </w:t>
      </w:r>
      <w:r w:rsidRPr="00237EEC">
        <w:rPr>
          <w:rFonts w:ascii="Times New Roman" w:hAnsi="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Достижения отечественной науки в 1930-е гг. Развитие здравоохранения и образования.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237EEC">
        <w:rPr>
          <w:rFonts w:ascii="Times New Roman" w:hAnsi="Times New Roman"/>
          <w:color w:val="000000"/>
          <w:sz w:val="24"/>
          <w:szCs w:val="24"/>
          <w:lang w:val="ru-RU"/>
        </w:rPr>
        <w:t>Буковины</w:t>
      </w:r>
      <w:proofErr w:type="spellEnd"/>
      <w:r w:rsidRPr="00237EEC">
        <w:rPr>
          <w:rFonts w:ascii="Times New Roman" w:hAnsi="Times New Roman"/>
          <w:color w:val="000000"/>
          <w:sz w:val="24"/>
          <w:szCs w:val="24"/>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Повторение и обобщение по разделу «Советский Союз в 1920–1930-е гг.».</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Великая Отечественная война. 1941–1945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Первый период войны. </w:t>
      </w:r>
      <w:r w:rsidRPr="00237EEC">
        <w:rPr>
          <w:rFonts w:ascii="Times New Roman" w:hAnsi="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Коренной перелом в ходе войны. </w:t>
      </w:r>
      <w:r w:rsidRPr="00237EEC">
        <w:rPr>
          <w:rFonts w:ascii="Times New Roman" w:hAnsi="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«Десять сталинских ударов» и изгнание врага с территории СССР. </w:t>
      </w:r>
      <w:r w:rsidRPr="00237EEC">
        <w:rPr>
          <w:rFonts w:ascii="Times New Roman" w:hAnsi="Times New Roman"/>
          <w:color w:val="000000"/>
          <w:sz w:val="24"/>
          <w:szCs w:val="24"/>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237EEC">
        <w:rPr>
          <w:rFonts w:ascii="Times New Roman" w:hAnsi="Times New Roman"/>
          <w:color w:val="000000"/>
          <w:sz w:val="24"/>
          <w:szCs w:val="24"/>
          <w:lang w:val="ru-RU"/>
        </w:rPr>
        <w:t>Сандомирская</w:t>
      </w:r>
      <w:proofErr w:type="spellEnd"/>
      <w:r w:rsidRPr="00237EEC">
        <w:rPr>
          <w:rFonts w:ascii="Times New Roman" w:hAnsi="Times New Roman"/>
          <w:color w:val="000000"/>
          <w:sz w:val="24"/>
          <w:szCs w:val="24"/>
          <w:lang w:val="ru-RU"/>
        </w:rPr>
        <w:t xml:space="preserve"> операция.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Наука и культура в годы войны. </w:t>
      </w:r>
      <w:r w:rsidRPr="00237EEC">
        <w:rPr>
          <w:rFonts w:ascii="Times New Roman" w:hAnsi="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Окончание Второй мировой войны. </w:t>
      </w:r>
      <w:r w:rsidRPr="00237EEC">
        <w:rPr>
          <w:rFonts w:ascii="Times New Roman" w:hAnsi="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Наш край в 1941–1945 гг.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Повторение и обобщение по теме «Великая Отечественная война 1941–1945 гг.».</w:t>
      </w:r>
    </w:p>
    <w:p w:rsidR="00237EEC" w:rsidRDefault="00237EEC" w:rsidP="00237EEC">
      <w:pPr>
        <w:autoSpaceDE w:val="0"/>
        <w:autoSpaceDN w:val="0"/>
        <w:adjustRightInd w:val="0"/>
        <w:spacing w:after="0" w:line="240" w:lineRule="auto"/>
        <w:jc w:val="both"/>
        <w:rPr>
          <w:rFonts w:ascii="Times New Roman" w:hAnsi="Times New Roman" w:cs="Times New Roman"/>
          <w:sz w:val="24"/>
          <w:szCs w:val="24"/>
          <w:lang w:val="ru-RU"/>
        </w:rPr>
      </w:pPr>
    </w:p>
    <w:p w:rsidR="00237EEC" w:rsidRPr="00105E06" w:rsidRDefault="00237EEC" w:rsidP="00237EEC">
      <w:pPr>
        <w:spacing w:after="0" w:line="264" w:lineRule="auto"/>
        <w:ind w:left="120"/>
        <w:jc w:val="both"/>
        <w:rPr>
          <w:lang w:val="ru-RU"/>
        </w:rPr>
      </w:pPr>
      <w:r w:rsidRPr="00105E06">
        <w:rPr>
          <w:rFonts w:ascii="Times New Roman" w:hAnsi="Times New Roman"/>
          <w:b/>
          <w:color w:val="000000"/>
          <w:sz w:val="28"/>
          <w:lang w:val="ru-RU"/>
        </w:rPr>
        <w:t>11 КЛАСС</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ВСЕОБЩАЯ ИСТОРИЯ. 1945 ГОД – НАЧАЛО ХХ</w:t>
      </w:r>
      <w:r w:rsidRPr="00237EEC">
        <w:rPr>
          <w:rFonts w:ascii="Times New Roman" w:hAnsi="Times New Roman"/>
          <w:b/>
          <w:color w:val="000000"/>
          <w:sz w:val="24"/>
          <w:szCs w:val="24"/>
        </w:rPr>
        <w:t>I</w:t>
      </w:r>
      <w:r w:rsidRPr="00237EEC">
        <w:rPr>
          <w:rFonts w:ascii="Times New Roman" w:hAnsi="Times New Roman"/>
          <w:b/>
          <w:color w:val="000000"/>
          <w:sz w:val="24"/>
          <w:szCs w:val="24"/>
          <w:lang w:val="ru-RU"/>
        </w:rPr>
        <w:t xml:space="preserve"> ВЕКА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Мир во второй половине </w:t>
      </w:r>
      <w:r w:rsidRPr="00237EEC">
        <w:rPr>
          <w:rFonts w:ascii="Times New Roman" w:hAnsi="Times New Roman"/>
          <w:color w:val="000000"/>
          <w:sz w:val="24"/>
          <w:szCs w:val="24"/>
        </w:rPr>
        <w:t>XX</w:t>
      </w:r>
      <w:r w:rsidRPr="00237EEC">
        <w:rPr>
          <w:rFonts w:ascii="Times New Roman" w:hAnsi="Times New Roman"/>
          <w:color w:val="000000"/>
          <w:sz w:val="24"/>
          <w:szCs w:val="24"/>
          <w:lang w:val="ru-RU"/>
        </w:rPr>
        <w:t xml:space="preserve">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Интересы СССР, США, Великобритании и Франции в Европе и мире после войны.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 xml:space="preserve">США и страны Европы во второй половине </w:t>
      </w:r>
      <w:r w:rsidRPr="00237EEC">
        <w:rPr>
          <w:rFonts w:ascii="Times New Roman" w:hAnsi="Times New Roman"/>
          <w:b/>
          <w:color w:val="000000"/>
          <w:sz w:val="24"/>
          <w:szCs w:val="24"/>
        </w:rPr>
        <w:t>XX</w:t>
      </w:r>
      <w:r w:rsidRPr="00237EEC">
        <w:rPr>
          <w:rFonts w:ascii="Times New Roman" w:hAnsi="Times New Roman"/>
          <w:b/>
          <w:color w:val="000000"/>
          <w:sz w:val="24"/>
          <w:szCs w:val="24"/>
          <w:lang w:val="ru-RU"/>
        </w:rPr>
        <w:t xml:space="preserve"> – начале </w:t>
      </w:r>
      <w:r w:rsidRPr="00237EEC">
        <w:rPr>
          <w:rFonts w:ascii="Times New Roman" w:hAnsi="Times New Roman"/>
          <w:b/>
          <w:color w:val="000000"/>
          <w:sz w:val="24"/>
          <w:szCs w:val="24"/>
        </w:rPr>
        <w:t>XXI</w:t>
      </w:r>
      <w:r w:rsidRPr="00237EEC">
        <w:rPr>
          <w:rFonts w:ascii="Times New Roman" w:hAnsi="Times New Roman"/>
          <w:b/>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США и страны Западной Европы во второй половине ХХ – начале </w:t>
      </w:r>
      <w:r w:rsidRPr="00237EEC">
        <w:rPr>
          <w:rFonts w:ascii="Times New Roman" w:hAnsi="Times New Roman"/>
          <w:i/>
          <w:color w:val="000000"/>
          <w:sz w:val="24"/>
          <w:szCs w:val="24"/>
        </w:rPr>
        <w:t>XXI</w:t>
      </w:r>
      <w:r w:rsidRPr="00237EEC">
        <w:rPr>
          <w:rFonts w:ascii="Times New Roman" w:hAnsi="Times New Roman"/>
          <w:i/>
          <w:color w:val="000000"/>
          <w:sz w:val="24"/>
          <w:szCs w:val="24"/>
          <w:lang w:val="ru-RU"/>
        </w:rPr>
        <w:t xml:space="preserve"> в.</w:t>
      </w:r>
      <w:r w:rsidRPr="00237EEC">
        <w:rPr>
          <w:rFonts w:ascii="Times New Roman" w:hAnsi="Times New Roman"/>
          <w:color w:val="000000"/>
          <w:sz w:val="24"/>
          <w:szCs w:val="24"/>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США и страны Западной Европы в конце ХХ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века. Создание Европейского союза.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Страны Центральной и Восточной Европы во второй половине ХХ – начале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w:t>
      </w:r>
      <w:r w:rsidRPr="00237EEC">
        <w:rPr>
          <w:rFonts w:ascii="Times New Roman" w:hAnsi="Times New Roman"/>
          <w:color w:val="000000"/>
          <w:sz w:val="24"/>
          <w:szCs w:val="24"/>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 xml:space="preserve">Страны Азии, Африки и Латинской Америки во второй половине ХХ – начале </w:t>
      </w:r>
      <w:r w:rsidRPr="00237EEC">
        <w:rPr>
          <w:rFonts w:ascii="Times New Roman" w:hAnsi="Times New Roman"/>
          <w:b/>
          <w:color w:val="000000"/>
          <w:sz w:val="24"/>
          <w:szCs w:val="24"/>
        </w:rPr>
        <w:t>XXI</w:t>
      </w:r>
      <w:r w:rsidRPr="00237EEC">
        <w:rPr>
          <w:rFonts w:ascii="Times New Roman" w:hAnsi="Times New Roman"/>
          <w:b/>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Страны Азии во второй половине ХХ – начале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w:t>
      </w:r>
      <w:r w:rsidRPr="00237EEC">
        <w:rPr>
          <w:rFonts w:ascii="Times New Roman" w:hAnsi="Times New Roman"/>
          <w:color w:val="000000"/>
          <w:sz w:val="24"/>
          <w:szCs w:val="24"/>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237EEC">
        <w:rPr>
          <w:rFonts w:ascii="Times New Roman" w:hAnsi="Times New Roman"/>
          <w:color w:val="000000"/>
          <w:sz w:val="24"/>
          <w:szCs w:val="24"/>
          <w:lang w:val="ru-RU"/>
        </w:rPr>
        <w:t>Тайланда</w:t>
      </w:r>
      <w:proofErr w:type="spellEnd"/>
      <w:r w:rsidRPr="00237EEC">
        <w:rPr>
          <w:rFonts w:ascii="Times New Roman" w:hAnsi="Times New Roman"/>
          <w:color w:val="000000"/>
          <w:sz w:val="24"/>
          <w:szCs w:val="24"/>
          <w:lang w:val="ru-RU"/>
        </w:rPr>
        <w:t>, Малайзии и Филиппин. Индонезия и Мьянма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Страны Ближнего и Среднего Востока во второй половине ХХ – начале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 </w:t>
      </w:r>
      <w:r w:rsidRPr="00237EEC">
        <w:rPr>
          <w:rFonts w:ascii="Times New Roman" w:hAnsi="Times New Roman"/>
          <w:color w:val="000000"/>
          <w:sz w:val="24"/>
          <w:szCs w:val="24"/>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Страны Тропической и Южной Африки. Освобождение от колониальной зависимости. </w:t>
      </w:r>
      <w:r w:rsidRPr="00237EEC">
        <w:rPr>
          <w:rFonts w:ascii="Times New Roman" w:hAnsi="Times New Roman"/>
          <w:color w:val="000000"/>
          <w:sz w:val="24"/>
          <w:szCs w:val="24"/>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Страны Латинской Америки во второй половине ХХ – начале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w:t>
      </w:r>
      <w:r w:rsidRPr="00237EEC">
        <w:rPr>
          <w:rFonts w:ascii="Times New Roman" w:hAnsi="Times New Roman"/>
          <w:color w:val="000000"/>
          <w:sz w:val="24"/>
          <w:szCs w:val="24"/>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Международные отношения во второй половине ХХ – начале ХХ</w:t>
      </w:r>
      <w:r w:rsidRPr="00237EEC">
        <w:rPr>
          <w:rFonts w:ascii="Times New Roman" w:hAnsi="Times New Roman"/>
          <w:b/>
          <w:color w:val="000000"/>
          <w:sz w:val="24"/>
          <w:szCs w:val="24"/>
        </w:rPr>
        <w:t>I</w:t>
      </w:r>
      <w:r w:rsidRPr="00237EEC">
        <w:rPr>
          <w:rFonts w:ascii="Times New Roman" w:hAnsi="Times New Roman"/>
          <w:b/>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Международные отношения в конце 1940-х – конце 1980-х гг.</w:t>
      </w:r>
      <w:r w:rsidRPr="00237EEC">
        <w:rPr>
          <w:rFonts w:ascii="Times New Roman" w:hAnsi="Times New Roman"/>
          <w:color w:val="000000"/>
          <w:sz w:val="24"/>
          <w:szCs w:val="24"/>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Международные отношения в 1990-е – 2023 г. </w:t>
      </w:r>
      <w:r w:rsidRPr="00237EEC">
        <w:rPr>
          <w:rFonts w:ascii="Times New Roman" w:hAnsi="Times New Roman"/>
          <w:color w:val="000000"/>
          <w:sz w:val="24"/>
          <w:szCs w:val="24"/>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Наука и культура во второй половине ХХ – начале ХХ</w:t>
      </w:r>
      <w:r w:rsidRPr="00237EEC">
        <w:rPr>
          <w:rFonts w:ascii="Times New Roman" w:hAnsi="Times New Roman"/>
          <w:b/>
          <w:color w:val="000000"/>
          <w:sz w:val="24"/>
          <w:szCs w:val="24"/>
        </w:rPr>
        <w:t>I</w:t>
      </w:r>
      <w:r w:rsidRPr="00237EEC">
        <w:rPr>
          <w:rFonts w:ascii="Times New Roman" w:hAnsi="Times New Roman"/>
          <w:b/>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Наука и культура во второй половине ХХ в. – начале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 </w:t>
      </w:r>
      <w:r w:rsidRPr="00237EEC">
        <w:rPr>
          <w:rFonts w:ascii="Times New Roman" w:hAnsi="Times New Roman"/>
          <w:color w:val="000000"/>
          <w:sz w:val="24"/>
          <w:szCs w:val="24"/>
          <w:lang w:val="ru-RU"/>
        </w:rPr>
        <w:t>Важнейшие направления развития науки во второй половине ХХ –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Ядерная энергетика. Освоение космоса. Развитие культуры и искусства во второй половине ХХ –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237EEC" w:rsidRPr="00237EEC" w:rsidRDefault="00237EEC" w:rsidP="00237EEC">
      <w:pPr>
        <w:spacing w:after="0"/>
        <w:ind w:left="120"/>
        <w:rPr>
          <w:sz w:val="24"/>
          <w:szCs w:val="24"/>
          <w:lang w:val="ru-RU"/>
        </w:rPr>
      </w:pP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ИСТОРИЯ РОССИИ. 1945 ГОД – НАЧАЛО ХХ</w:t>
      </w:r>
      <w:r w:rsidRPr="00237EEC">
        <w:rPr>
          <w:rFonts w:ascii="Times New Roman" w:hAnsi="Times New Roman"/>
          <w:b/>
          <w:color w:val="000000"/>
          <w:sz w:val="24"/>
          <w:szCs w:val="24"/>
        </w:rPr>
        <w:t>I</w:t>
      </w:r>
      <w:r w:rsidRPr="00237EEC">
        <w:rPr>
          <w:rFonts w:ascii="Times New Roman" w:hAnsi="Times New Roman"/>
          <w:b/>
          <w:color w:val="000000"/>
          <w:sz w:val="24"/>
          <w:szCs w:val="24"/>
          <w:lang w:val="ru-RU"/>
        </w:rPr>
        <w:t xml:space="preserve"> ВЕКА</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СССР в 1945–1991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СССР в послевоенные годы. </w:t>
      </w:r>
      <w:r w:rsidRPr="00237EEC">
        <w:rPr>
          <w:rFonts w:ascii="Times New Roman" w:hAnsi="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СССР в 1953–1964 гг. </w:t>
      </w:r>
      <w:r w:rsidRPr="00237EEC">
        <w:rPr>
          <w:rFonts w:ascii="Times New Roman" w:hAnsi="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w:t>
      </w:r>
      <w:r w:rsidRPr="00237EEC">
        <w:rPr>
          <w:rFonts w:ascii="Times New Roman" w:hAnsi="Times New Roman"/>
          <w:color w:val="000000"/>
          <w:sz w:val="24"/>
          <w:szCs w:val="24"/>
          <w:lang w:val="ru-RU"/>
        </w:rPr>
        <w:lastRenderedPageBreak/>
        <w:t xml:space="preserve">гуманитарных наук. Открытие новых месторождений. Освоение Арктики и Антарктики. Самолетостроение и ракетостроение. Освоение космоса.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СССР в 1964–1985 гг. </w:t>
      </w:r>
      <w:r w:rsidRPr="00237EEC">
        <w:rPr>
          <w:rFonts w:ascii="Times New Roman" w:hAnsi="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237EEC">
        <w:rPr>
          <w:rFonts w:ascii="Times New Roman" w:hAnsi="Times New Roman"/>
          <w:color w:val="000000"/>
          <w:sz w:val="24"/>
          <w:szCs w:val="24"/>
          <w:lang w:val="ru-RU"/>
        </w:rPr>
        <w:t>Косыгинская</w:t>
      </w:r>
      <w:proofErr w:type="spellEnd"/>
      <w:r w:rsidRPr="00237EEC">
        <w:rPr>
          <w:rFonts w:ascii="Times New Roman" w:hAnsi="Times New Roman"/>
          <w:color w:val="000000"/>
          <w:sz w:val="24"/>
          <w:szCs w:val="24"/>
          <w:lang w:val="ru-RU"/>
        </w:rPr>
        <w:t xml:space="preserve"> реформа промышленности. Рост социально-экономических проблем.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Повседневная жизнь советского общества в 1964–1985 гг. Общественные настроения.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СССР в 1985–1991 гг. </w:t>
      </w:r>
      <w:r w:rsidRPr="00237EEC">
        <w:rPr>
          <w:rFonts w:ascii="Times New Roman" w:hAnsi="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w:t>
      </w:r>
      <w:r w:rsidRPr="00237EEC">
        <w:rPr>
          <w:rFonts w:ascii="Times New Roman" w:hAnsi="Times New Roman"/>
          <w:color w:val="000000"/>
          <w:sz w:val="24"/>
          <w:szCs w:val="24"/>
          <w:lang w:val="ru-RU"/>
        </w:rPr>
        <w:lastRenderedPageBreak/>
        <w:t>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Российская Федерация в 1992 – начале 2020-х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 xml:space="preserve">Российская Федерация в 1990-е гг. </w:t>
      </w:r>
      <w:r w:rsidRPr="00237EEC">
        <w:rPr>
          <w:rFonts w:ascii="Times New Roman" w:hAnsi="Times New Roman"/>
          <w:color w:val="000000"/>
          <w:sz w:val="24"/>
          <w:szCs w:val="24"/>
          <w:lang w:val="ru-RU"/>
        </w:rPr>
        <w:t xml:space="preserve">Российская экономика в условиях рынка. Начало радикальных экономических преобразований. </w:t>
      </w:r>
      <w:proofErr w:type="spellStart"/>
      <w:r w:rsidRPr="00237EEC">
        <w:rPr>
          <w:rFonts w:ascii="Times New Roman" w:hAnsi="Times New Roman"/>
          <w:color w:val="000000"/>
          <w:sz w:val="24"/>
          <w:szCs w:val="24"/>
          <w:lang w:val="ru-RU"/>
        </w:rPr>
        <w:t>Ваучерная</w:t>
      </w:r>
      <w:proofErr w:type="spellEnd"/>
      <w:r w:rsidRPr="00237EEC">
        <w:rPr>
          <w:rFonts w:ascii="Times New Roman" w:hAnsi="Times New Roman"/>
          <w:color w:val="000000"/>
          <w:sz w:val="24"/>
          <w:szCs w:val="24"/>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i/>
          <w:color w:val="000000"/>
          <w:sz w:val="24"/>
          <w:szCs w:val="24"/>
          <w:lang w:val="ru-RU"/>
        </w:rPr>
        <w:t>Россия в ХХ</w:t>
      </w:r>
      <w:r w:rsidRPr="00237EEC">
        <w:rPr>
          <w:rFonts w:ascii="Times New Roman" w:hAnsi="Times New Roman"/>
          <w:i/>
          <w:color w:val="000000"/>
          <w:sz w:val="24"/>
          <w:szCs w:val="24"/>
        </w:rPr>
        <w:t>I</w:t>
      </w:r>
      <w:r w:rsidRPr="00237EEC">
        <w:rPr>
          <w:rFonts w:ascii="Times New Roman" w:hAnsi="Times New Roman"/>
          <w:i/>
          <w:color w:val="000000"/>
          <w:sz w:val="24"/>
          <w:szCs w:val="24"/>
          <w:lang w:val="ru-RU"/>
        </w:rPr>
        <w:t xml:space="preserve"> веке.</w:t>
      </w:r>
      <w:r w:rsidRPr="00237EEC">
        <w:rPr>
          <w:rFonts w:ascii="Times New Roman" w:hAnsi="Times New Roman"/>
          <w:color w:val="000000"/>
          <w:sz w:val="24"/>
          <w:szCs w:val="24"/>
          <w:lang w:val="ru-RU"/>
        </w:rPr>
        <w:t xml:space="preserve"> Политические вызовы и новые приоритеты внутренней политики России в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Социально-экономическое развитие России в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Внешняя политика в начале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237EEC">
        <w:rPr>
          <w:rFonts w:ascii="Times New Roman" w:hAnsi="Times New Roman"/>
          <w:color w:val="000000"/>
          <w:sz w:val="24"/>
          <w:szCs w:val="24"/>
        </w:rPr>
        <w:t>VIII</w:t>
      </w:r>
      <w:r w:rsidRPr="00237EEC">
        <w:rPr>
          <w:rFonts w:ascii="Times New Roman" w:hAnsi="Times New Roman"/>
          <w:color w:val="000000"/>
          <w:sz w:val="24"/>
          <w:szCs w:val="24"/>
          <w:lang w:val="ru-RU"/>
        </w:rPr>
        <w:t xml:space="preserve"> созыва.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Россия сегодня. Специальная военная операция (СВО). Отношения с Западом в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Давление на Россию со стороны США. Противодействие стратегии Запада в отношении России. </w:t>
      </w:r>
      <w:r w:rsidRPr="00237EEC">
        <w:rPr>
          <w:rFonts w:ascii="Times New Roman" w:hAnsi="Times New Roman"/>
          <w:color w:val="000000"/>
          <w:sz w:val="24"/>
          <w:szCs w:val="24"/>
          <w:lang w:val="ru-RU"/>
        </w:rPr>
        <w:lastRenderedPageBreak/>
        <w:t>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Наш край в 1992–2022 гг.</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color w:val="000000"/>
          <w:sz w:val="24"/>
          <w:szCs w:val="24"/>
          <w:lang w:val="ru-RU"/>
        </w:rPr>
        <w:t>Итоговое обобщение по курсу «История России. 1945 год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века».</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ПЛАНИРУЕМЫЕ РЕЗУЛЬТАТЫ ОСВОЕНИЯ ПРОГРАММЫ ПО ИСТОРИИ НА УРОВНЕ СРЕДНЕГО ОБЩЕГО ОБРАЗОВАНИЯ</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ЛИЧНОСТНЫЕ РЕЗУЛЬТАТЫ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1) гражданского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осмысление сложившихся в российской истории традиций гражданского служения Отечеству; </w:t>
      </w:r>
    </w:p>
    <w:p w:rsidR="00237EEC" w:rsidRPr="00237EEC" w:rsidRDefault="00237EEC" w:rsidP="00237EEC">
      <w:pPr>
        <w:spacing w:after="0" w:line="264" w:lineRule="auto"/>
        <w:ind w:firstLine="600"/>
        <w:jc w:val="both"/>
        <w:rPr>
          <w:sz w:val="24"/>
          <w:szCs w:val="24"/>
          <w:lang w:val="ru-RU"/>
        </w:rPr>
      </w:pPr>
      <w:proofErr w:type="spellStart"/>
      <w:r w:rsidRPr="00237EEC">
        <w:rPr>
          <w:rFonts w:ascii="Times New Roman" w:hAnsi="Times New Roman"/>
          <w:color w:val="000000"/>
          <w:sz w:val="24"/>
          <w:szCs w:val="24"/>
          <w:lang w:val="ru-RU"/>
        </w:rPr>
        <w:t>сформированность</w:t>
      </w:r>
      <w:proofErr w:type="spellEnd"/>
      <w:r w:rsidRPr="00237EEC">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готовность к гуманитарной и волонтерской деятельности;</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2) патриотического воспитания:</w:t>
      </w:r>
    </w:p>
    <w:p w:rsidR="00237EEC" w:rsidRPr="00237EEC" w:rsidRDefault="00237EEC" w:rsidP="00237EEC">
      <w:pPr>
        <w:spacing w:after="0" w:line="264" w:lineRule="auto"/>
        <w:ind w:firstLine="600"/>
        <w:jc w:val="both"/>
        <w:rPr>
          <w:sz w:val="24"/>
          <w:szCs w:val="24"/>
          <w:lang w:val="ru-RU"/>
        </w:rPr>
      </w:pPr>
      <w:proofErr w:type="spellStart"/>
      <w:r w:rsidRPr="00237EEC">
        <w:rPr>
          <w:rFonts w:ascii="Times New Roman" w:hAnsi="Times New Roman"/>
          <w:color w:val="000000"/>
          <w:sz w:val="24"/>
          <w:szCs w:val="24"/>
          <w:lang w:val="ru-RU"/>
        </w:rPr>
        <w:t>сформированность</w:t>
      </w:r>
      <w:proofErr w:type="spellEnd"/>
      <w:r w:rsidRPr="00237EEC">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3) духовно-нравственного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37EEC" w:rsidRPr="00237EEC" w:rsidRDefault="00237EEC" w:rsidP="00237EEC">
      <w:pPr>
        <w:spacing w:after="0" w:line="264" w:lineRule="auto"/>
        <w:ind w:firstLine="600"/>
        <w:jc w:val="both"/>
        <w:rPr>
          <w:sz w:val="24"/>
          <w:szCs w:val="24"/>
          <w:lang w:val="ru-RU"/>
        </w:rPr>
      </w:pPr>
      <w:proofErr w:type="spellStart"/>
      <w:r w:rsidRPr="00237EEC">
        <w:rPr>
          <w:rFonts w:ascii="Times New Roman" w:hAnsi="Times New Roman"/>
          <w:color w:val="000000"/>
          <w:sz w:val="24"/>
          <w:szCs w:val="24"/>
          <w:lang w:val="ru-RU"/>
        </w:rPr>
        <w:t>сформированность</w:t>
      </w:r>
      <w:proofErr w:type="spellEnd"/>
      <w:r w:rsidRPr="00237EEC">
        <w:rPr>
          <w:rFonts w:ascii="Times New Roman" w:hAnsi="Times New Roman"/>
          <w:color w:val="000000"/>
          <w:sz w:val="24"/>
          <w:szCs w:val="24"/>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4) эстетического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представление об исторически сложившемся культурном многообразии своей страны и мира;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5) физического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6) трудового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мотивация и способность к образованию и самообразованию на протяжении всей жизни;</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7) экологического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237EEC">
        <w:rPr>
          <w:rFonts w:ascii="Times New Roman" w:hAnsi="Times New Roman"/>
          <w:color w:val="000000"/>
          <w:sz w:val="24"/>
          <w:szCs w:val="24"/>
          <w:lang w:val="ru-RU"/>
        </w:rPr>
        <w:t>сформированность</w:t>
      </w:r>
      <w:proofErr w:type="spellEnd"/>
      <w:r w:rsidRPr="00237EEC">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активное неприятие действий, приносящих вред окружающей природной и социальной среде;</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8) ценности научного познания:</w:t>
      </w:r>
    </w:p>
    <w:p w:rsidR="00237EEC" w:rsidRPr="00237EEC" w:rsidRDefault="00237EEC" w:rsidP="00237EEC">
      <w:pPr>
        <w:spacing w:after="0" w:line="264" w:lineRule="auto"/>
        <w:ind w:firstLine="600"/>
        <w:jc w:val="both"/>
        <w:rPr>
          <w:sz w:val="24"/>
          <w:szCs w:val="24"/>
          <w:lang w:val="ru-RU"/>
        </w:rPr>
      </w:pPr>
      <w:proofErr w:type="spellStart"/>
      <w:r w:rsidRPr="00237EEC">
        <w:rPr>
          <w:rFonts w:ascii="Times New Roman" w:hAnsi="Times New Roman"/>
          <w:color w:val="000000"/>
          <w:sz w:val="24"/>
          <w:szCs w:val="24"/>
          <w:lang w:val="ru-RU"/>
        </w:rPr>
        <w:t>сформированность</w:t>
      </w:r>
      <w:proofErr w:type="spellEnd"/>
      <w:r w:rsidRPr="00237EEC">
        <w:rPr>
          <w:rFonts w:ascii="Times New Roman" w:hAnsi="Times New Roman"/>
          <w:color w:val="000000"/>
          <w:sz w:val="24"/>
          <w:szCs w:val="24"/>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9) эмоциональный интеллект:</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237EEC">
        <w:rPr>
          <w:rFonts w:ascii="Times New Roman" w:hAnsi="Times New Roman"/>
          <w:color w:val="000000"/>
          <w:sz w:val="24"/>
          <w:szCs w:val="24"/>
          <w:lang w:val="ru-RU"/>
        </w:rPr>
        <w:t>эмпатии</w:t>
      </w:r>
      <w:proofErr w:type="spellEnd"/>
      <w:r w:rsidRPr="00237EEC">
        <w:rPr>
          <w:rFonts w:ascii="Times New Roman" w:hAnsi="Times New Roman"/>
          <w:color w:val="000000"/>
          <w:sz w:val="24"/>
          <w:szCs w:val="24"/>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МЕТАПРЕДМЕТНЫЕ РЕЗУЛЬТАТЫ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Познавательные универсальные учебные действия</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Базовые логические действия: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формулировать проблему, вопрос, требующий решения;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цели деятельности, задавать параметры и критерии их достижения;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выявлять закономерные черты и противоречия в рассматриваемых явлениях;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разрабатывать план решения проблемы с учетом анализа имеющихся ресурсов;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вносить коррективы в деятельность, оценивать соответствие результатов целям.</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Базовые исследовательские действия</w:t>
      </w:r>
      <w:r w:rsidRPr="00237EEC">
        <w:rPr>
          <w:rFonts w:ascii="Times New Roman" w:hAnsi="Times New Roman"/>
          <w:color w:val="000000"/>
          <w:sz w:val="24"/>
          <w:szCs w:val="24"/>
          <w:lang w:val="ru-RU"/>
        </w:rPr>
        <w:t>:</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владеть навыками учебно-исследовательской и проектной деятельности;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осуществлять анализ объекта в соответствии с принципом историзма, основными процедурами исторического познания;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систематизировать и обобщать исторические факты (в том числе в форме таблиц, схем);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выявлять характерные признаки исторических явлений;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раскрывать причинно-следственные связи событий прошлого и настоящего;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формулировать и обосновывать выводы;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соотносить полученный результат с имеющимся историческим знанием;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определять новизну и обоснованность полученного результата;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Работа с информацией: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осуществлять анализ учебной и </w:t>
      </w:r>
      <w:proofErr w:type="spellStart"/>
      <w:r w:rsidRPr="00237EEC">
        <w:rPr>
          <w:rFonts w:ascii="Times New Roman" w:hAnsi="Times New Roman"/>
          <w:color w:val="000000"/>
          <w:sz w:val="24"/>
          <w:szCs w:val="24"/>
          <w:lang w:val="ru-RU"/>
        </w:rPr>
        <w:t>внеучебной</w:t>
      </w:r>
      <w:proofErr w:type="spellEnd"/>
      <w:r w:rsidRPr="00237EEC">
        <w:rPr>
          <w:rFonts w:ascii="Times New Roman" w:hAnsi="Times New Roman"/>
          <w:color w:val="000000"/>
          <w:sz w:val="24"/>
          <w:szCs w:val="24"/>
          <w:lang w:val="ru-RU"/>
        </w:rPr>
        <w:t xml:space="preserve"> исторической информации (учебники, исторические источники, научно-популярная литература, </w:t>
      </w:r>
      <w:proofErr w:type="spellStart"/>
      <w:r w:rsidRPr="00237EEC">
        <w:rPr>
          <w:rFonts w:ascii="Times New Roman" w:hAnsi="Times New Roman"/>
          <w:color w:val="000000"/>
          <w:sz w:val="24"/>
          <w:szCs w:val="24"/>
          <w:lang w:val="ru-RU"/>
        </w:rPr>
        <w:t>интернет-ресурсы</w:t>
      </w:r>
      <w:proofErr w:type="spellEnd"/>
      <w:r w:rsidRPr="00237EEC">
        <w:rPr>
          <w:rFonts w:ascii="Times New Roman" w:hAnsi="Times New Roman"/>
          <w:color w:val="000000"/>
          <w:sz w:val="24"/>
          <w:szCs w:val="24"/>
          <w:lang w:val="ru-RU"/>
        </w:rPr>
        <w:t xml:space="preserve"> и другие) – извлекать, сопоставлять, систематизировать и интерпретировать информацию;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рассматривать комплексы источников, выявляя совпадения и различия их свидетельств;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Коммуникативные универсальные учебные действия: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 xml:space="preserve">излагать и аргументировать свою точку зрения в устном высказывании, письменном тексте;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аргументированно вести диалог, уметь смягчать конфликтные ситуации.</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Регулятивные универсальные учебные действия: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Совместная деятельность:</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проявлять творчество и инициативу в индивидуальной и командной работе;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оценивать полученные результаты и свой вклад в общую работу.</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color w:val="000000"/>
          <w:sz w:val="24"/>
          <w:szCs w:val="24"/>
          <w:lang w:val="ru-RU"/>
        </w:rPr>
        <w:t>​</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b/>
          <w:color w:val="000000"/>
          <w:sz w:val="24"/>
          <w:szCs w:val="24"/>
          <w:lang w:val="ru-RU"/>
        </w:rPr>
        <w:t>ПРЕДМЕТНЫЕ РЕЗУЛЬТАТЫ</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1) понимание значимости России в мировых политических и социально-экономических процессах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особенности развития культуры народов СССР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5) умение устанавливать причинно-следственные, пространственные, </w:t>
      </w:r>
      <w:proofErr w:type="spellStart"/>
      <w:r w:rsidRPr="00237EEC">
        <w:rPr>
          <w:rFonts w:ascii="Times New Roman" w:hAnsi="Times New Roman"/>
          <w:color w:val="000000"/>
          <w:sz w:val="24"/>
          <w:szCs w:val="24"/>
          <w:lang w:val="ru-RU"/>
        </w:rPr>
        <w:t>временны́е</w:t>
      </w:r>
      <w:proofErr w:type="spellEnd"/>
      <w:r w:rsidRPr="00237EEC">
        <w:rPr>
          <w:rFonts w:ascii="Times New Roman" w:hAnsi="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11) знание ключевых событий, основных дат и этапов истории России и мира в ХХ – начале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237EEC">
        <w:rPr>
          <w:rFonts w:ascii="Times New Roman" w:hAnsi="Times New Roman"/>
          <w:color w:val="000000"/>
          <w:sz w:val="24"/>
          <w:szCs w:val="24"/>
        </w:rPr>
        <w:t>XXI</w:t>
      </w:r>
      <w:r w:rsidRPr="00237EEC">
        <w:rPr>
          <w:rFonts w:ascii="Times New Roman" w:hAnsi="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237EEC">
        <w:rPr>
          <w:rFonts w:ascii="Times New Roman" w:hAnsi="Times New Roman"/>
          <w:color w:val="000000"/>
          <w:sz w:val="24"/>
          <w:szCs w:val="24"/>
        </w:rPr>
        <w:t>XX</w:t>
      </w:r>
      <w:r w:rsidRPr="00237EEC">
        <w:rPr>
          <w:rFonts w:ascii="Times New Roman" w:hAnsi="Times New Roman"/>
          <w:color w:val="000000"/>
          <w:sz w:val="24"/>
          <w:szCs w:val="24"/>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37EEC" w:rsidRPr="00237EEC" w:rsidRDefault="00237EEC" w:rsidP="00237EEC">
      <w:pPr>
        <w:spacing w:after="0" w:line="264" w:lineRule="auto"/>
        <w:ind w:left="120"/>
        <w:jc w:val="both"/>
        <w:rPr>
          <w:sz w:val="24"/>
          <w:szCs w:val="24"/>
          <w:lang w:val="ru-RU"/>
        </w:rPr>
      </w:pP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color w:val="000000"/>
          <w:sz w:val="24"/>
          <w:szCs w:val="24"/>
          <w:lang w:val="ru-RU"/>
        </w:rPr>
        <w:t xml:space="preserve">К концу обучения </w:t>
      </w:r>
      <w:r w:rsidRPr="00237EEC">
        <w:rPr>
          <w:rFonts w:ascii="Times New Roman" w:hAnsi="Times New Roman"/>
          <w:b/>
          <w:color w:val="000000"/>
          <w:sz w:val="24"/>
          <w:szCs w:val="24"/>
          <w:lang w:val="ru-RU"/>
        </w:rPr>
        <w:t>в 10 классе</w:t>
      </w:r>
      <w:r w:rsidRPr="00237EEC">
        <w:rPr>
          <w:rFonts w:ascii="Times New Roman" w:hAnsi="Times New Roman"/>
          <w:color w:val="000000"/>
          <w:sz w:val="24"/>
          <w:szCs w:val="24"/>
          <w:lang w:val="ru-RU"/>
        </w:rPr>
        <w:t xml:space="preserve"> обучающийся получит следующие предметные результаты: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w:t>
      </w:r>
      <w:r w:rsidRPr="00237EEC">
        <w:rPr>
          <w:rFonts w:ascii="Times New Roman" w:hAnsi="Times New Roman"/>
          <w:color w:val="000000"/>
          <w:sz w:val="24"/>
          <w:szCs w:val="24"/>
          <w:lang w:val="ru-RU"/>
        </w:rPr>
        <w:lastRenderedPageBreak/>
        <w:t>решающую роль СССР в победе над нацизмом, значение советских научно-технологических успехов.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и всемирной истории 1914–1945 гг., выявлять попытки фальсификации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объяснять смысл изученных/изучаемых исторических понятий и </w:t>
      </w:r>
      <w:proofErr w:type="gramStart"/>
      <w:r w:rsidRPr="00237EEC">
        <w:rPr>
          <w:rFonts w:ascii="Times New Roman" w:hAnsi="Times New Roman"/>
          <w:color w:val="000000"/>
          <w:sz w:val="24"/>
          <w:szCs w:val="24"/>
          <w:lang w:val="ru-RU"/>
        </w:rPr>
        <w:t>терминов из истории России</w:t>
      </w:r>
      <w:proofErr w:type="gramEnd"/>
      <w:r w:rsidRPr="00237EEC">
        <w:rPr>
          <w:rFonts w:ascii="Times New Roman" w:hAnsi="Times New Roman"/>
          <w:color w:val="000000"/>
          <w:sz w:val="24"/>
          <w:szCs w:val="24"/>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формулировать аргументы для подтверждения или опровержения </w:t>
      </w:r>
      <w:proofErr w:type="gramStart"/>
      <w:r w:rsidRPr="00237EEC">
        <w:rPr>
          <w:rFonts w:ascii="Times New Roman" w:hAnsi="Times New Roman"/>
          <w:color w:val="000000"/>
          <w:sz w:val="24"/>
          <w:szCs w:val="24"/>
          <w:lang w:val="ru-RU"/>
        </w:rPr>
        <w:t>собственной</w:t>
      </w:r>
      <w:proofErr w:type="gramEnd"/>
      <w:r w:rsidRPr="00237EEC">
        <w:rPr>
          <w:rFonts w:ascii="Times New Roman" w:hAnsi="Times New Roman"/>
          <w:color w:val="000000"/>
          <w:sz w:val="24"/>
          <w:szCs w:val="24"/>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обобщать историческую информацию по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изучения исторического материала устанавливать исторические аналогии.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Умение устанавливать причинно-следственные, пространственные, </w:t>
      </w:r>
      <w:proofErr w:type="spellStart"/>
      <w:r w:rsidRPr="00237EEC">
        <w:rPr>
          <w:rFonts w:ascii="Times New Roman" w:hAnsi="Times New Roman"/>
          <w:color w:val="000000"/>
          <w:sz w:val="24"/>
          <w:szCs w:val="24"/>
          <w:lang w:val="ru-RU"/>
        </w:rPr>
        <w:t>временны́е</w:t>
      </w:r>
      <w:proofErr w:type="spellEnd"/>
      <w:r w:rsidRPr="00237EEC">
        <w:rPr>
          <w:rFonts w:ascii="Times New Roman" w:hAnsi="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устанавливать причинно-следственные, пространственные, </w:t>
      </w:r>
      <w:proofErr w:type="spellStart"/>
      <w:r w:rsidRPr="00237EEC">
        <w:rPr>
          <w:rFonts w:ascii="Times New Roman" w:hAnsi="Times New Roman"/>
          <w:color w:val="000000"/>
          <w:sz w:val="24"/>
          <w:szCs w:val="24"/>
          <w:lang w:val="ru-RU"/>
        </w:rPr>
        <w:t>временны́е</w:t>
      </w:r>
      <w:proofErr w:type="spellEnd"/>
      <w:r w:rsidRPr="00237EEC">
        <w:rPr>
          <w:rFonts w:ascii="Times New Roman" w:hAnsi="Times New Roman"/>
          <w:color w:val="000000"/>
          <w:sz w:val="24"/>
          <w:szCs w:val="24"/>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соотносить события истории родного края,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различать виды письменных исторических источников по истории России и всемирной истории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представлять историческую информацию в виде таблиц, графиков, схем, диаграмм;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w:t>
      </w:r>
      <w:r w:rsidRPr="00237EEC">
        <w:rPr>
          <w:rFonts w:ascii="Times New Roman" w:hAnsi="Times New Roman"/>
          <w:color w:val="000000"/>
          <w:sz w:val="24"/>
          <w:szCs w:val="24"/>
          <w:lang w:val="ru-RU"/>
        </w:rPr>
        <w:lastRenderedPageBreak/>
        <w:t>взаимопонимания между народами, людьми разных культур; проявление уважения к историческому наследию народов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участвовать в диалогическом и </w:t>
      </w:r>
      <w:proofErr w:type="spellStart"/>
      <w:r w:rsidRPr="00237EEC">
        <w:rPr>
          <w:rFonts w:ascii="Times New Roman" w:hAnsi="Times New Roman"/>
          <w:color w:val="000000"/>
          <w:sz w:val="24"/>
          <w:szCs w:val="24"/>
          <w:lang w:val="ru-RU"/>
        </w:rPr>
        <w:t>полилогическом</w:t>
      </w:r>
      <w:proofErr w:type="spellEnd"/>
      <w:r w:rsidRPr="00237EEC">
        <w:rPr>
          <w:rFonts w:ascii="Times New Roman" w:hAnsi="Times New Roman"/>
          <w:color w:val="000000"/>
          <w:sz w:val="24"/>
          <w:szCs w:val="24"/>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p>
    <w:p w:rsidR="00237EEC" w:rsidRPr="00237EEC" w:rsidRDefault="00237EEC" w:rsidP="00237EEC">
      <w:pPr>
        <w:spacing w:after="0" w:line="264" w:lineRule="auto"/>
        <w:ind w:left="120"/>
        <w:jc w:val="both"/>
        <w:rPr>
          <w:sz w:val="24"/>
          <w:szCs w:val="24"/>
          <w:lang w:val="ru-RU"/>
        </w:rPr>
      </w:pPr>
      <w:r w:rsidRPr="00237EEC">
        <w:rPr>
          <w:rFonts w:ascii="Times New Roman" w:hAnsi="Times New Roman"/>
          <w:color w:val="000000"/>
          <w:sz w:val="24"/>
          <w:szCs w:val="24"/>
          <w:lang w:val="ru-RU"/>
        </w:rPr>
        <w:t xml:space="preserve">К концу обучения </w:t>
      </w:r>
      <w:r w:rsidRPr="00237EEC">
        <w:rPr>
          <w:rFonts w:ascii="Times New Roman" w:hAnsi="Times New Roman"/>
          <w:b/>
          <w:color w:val="000000"/>
          <w:sz w:val="24"/>
          <w:szCs w:val="24"/>
          <w:lang w:val="ru-RU"/>
        </w:rPr>
        <w:t>в 11 классе</w:t>
      </w:r>
      <w:r w:rsidRPr="00237EEC">
        <w:rPr>
          <w:rFonts w:ascii="Times New Roman" w:hAnsi="Times New Roman"/>
          <w:color w:val="000000"/>
          <w:sz w:val="24"/>
          <w:szCs w:val="24"/>
          <w:lang w:val="ru-RU"/>
        </w:rPr>
        <w:t xml:space="preserve"> обучающийся получит следующие предметные результаты: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наиболее значимые события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объяснять их особую значимость для истории нашей страны;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их значение для истории России и человечества в целом;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выявлять попытки фальсификации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имена наиболее выдающихся деятелей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события, процессы, в которых они участвовали;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объяснять смысл изученных (изучаемых) исторических понятий и </w:t>
      </w:r>
      <w:proofErr w:type="gramStart"/>
      <w:r w:rsidRPr="00237EEC">
        <w:rPr>
          <w:rFonts w:ascii="Times New Roman" w:hAnsi="Times New Roman"/>
          <w:color w:val="000000"/>
          <w:sz w:val="24"/>
          <w:szCs w:val="24"/>
          <w:lang w:val="ru-RU"/>
        </w:rPr>
        <w:t>терминов из истории России</w:t>
      </w:r>
      <w:proofErr w:type="gramEnd"/>
      <w:r w:rsidRPr="00237EEC">
        <w:rPr>
          <w:rFonts w:ascii="Times New Roman" w:hAnsi="Times New Roman"/>
          <w:color w:val="000000"/>
          <w:sz w:val="24"/>
          <w:szCs w:val="24"/>
          <w:lang w:val="ru-RU"/>
        </w:rPr>
        <w:t xml:space="preserve">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 форме сложного плана, конспекта, реферата;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сравнивать предложенную аргументацию, выбирать наиболее аргументированную позицию.</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различать в исторической информации из курсов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события, явления, процессы; факты и мнения, описания и объяснения, гипотезы и теории;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изучения исторического материала устанавливать исторические аналогии.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Умение устанавливать причинно-следственные, пространственные, </w:t>
      </w:r>
      <w:proofErr w:type="spellStart"/>
      <w:r w:rsidRPr="00237EEC">
        <w:rPr>
          <w:rFonts w:ascii="Times New Roman" w:hAnsi="Times New Roman"/>
          <w:color w:val="000000"/>
          <w:sz w:val="24"/>
          <w:szCs w:val="24"/>
          <w:lang w:val="ru-RU"/>
        </w:rPr>
        <w:t>временны́е</w:t>
      </w:r>
      <w:proofErr w:type="spellEnd"/>
      <w:r w:rsidRPr="00237EEC">
        <w:rPr>
          <w:rFonts w:ascii="Times New Roman" w:hAnsi="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определять современников исторических событий истории России и человечества в целом.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устанавливать причинно-следственные, пространственные, </w:t>
      </w:r>
      <w:proofErr w:type="spellStart"/>
      <w:r w:rsidRPr="00237EEC">
        <w:rPr>
          <w:rFonts w:ascii="Times New Roman" w:hAnsi="Times New Roman"/>
          <w:color w:val="000000"/>
          <w:sz w:val="24"/>
          <w:szCs w:val="24"/>
          <w:lang w:val="ru-RU"/>
        </w:rPr>
        <w:t>временны́е</w:t>
      </w:r>
      <w:proofErr w:type="spellEnd"/>
      <w:r w:rsidRPr="00237EEC">
        <w:rPr>
          <w:rFonts w:ascii="Times New Roman" w:hAnsi="Times New Roman"/>
          <w:color w:val="000000"/>
          <w:sz w:val="24"/>
          <w:szCs w:val="24"/>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оценивать их полноту и </w:t>
      </w:r>
      <w:r w:rsidRPr="00237EEC">
        <w:rPr>
          <w:rFonts w:ascii="Times New Roman" w:hAnsi="Times New Roman"/>
          <w:color w:val="000000"/>
          <w:sz w:val="24"/>
          <w:szCs w:val="24"/>
          <w:lang w:val="ru-RU"/>
        </w:rPr>
        <w:lastRenderedPageBreak/>
        <w:t>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анализировать письменный исторический источник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 учебным текстом, другими источниками исторической информации (в том числе исторической картой/схемой);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и составлять на его основе план, таблицу, схему;</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 информацией из других исторических источников, делать выводы;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представлять историческую информацию в виде таблиц, графиков, схем, диаграмм;</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 том числе на региональном материале, с использованием ресурсов библиотек, музеев и других.</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w:t>
      </w:r>
      <w:r w:rsidRPr="00237EEC">
        <w:rPr>
          <w:rFonts w:ascii="Times New Roman" w:hAnsi="Times New Roman"/>
          <w:color w:val="000000"/>
          <w:sz w:val="24"/>
          <w:szCs w:val="24"/>
          <w:lang w:val="ru-RU"/>
        </w:rPr>
        <w:lastRenderedPageBreak/>
        <w:t>развития нашей страны как многонационального государства, важности уважения и взаимопонимания между всеми народами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 xml:space="preserve">участвовать в диалогическом и </w:t>
      </w:r>
      <w:proofErr w:type="spellStart"/>
      <w:r w:rsidRPr="00237EEC">
        <w:rPr>
          <w:rFonts w:ascii="Times New Roman" w:hAnsi="Times New Roman"/>
          <w:color w:val="000000"/>
          <w:sz w:val="24"/>
          <w:szCs w:val="24"/>
          <w:lang w:val="ru-RU"/>
        </w:rPr>
        <w:t>полилогическом</w:t>
      </w:r>
      <w:proofErr w:type="spellEnd"/>
      <w:r w:rsidRPr="00237EEC">
        <w:rPr>
          <w:rFonts w:ascii="Times New Roman" w:hAnsi="Times New Roman"/>
          <w:color w:val="000000"/>
          <w:sz w:val="24"/>
          <w:szCs w:val="24"/>
          <w:lang w:val="ru-RU"/>
        </w:rPr>
        <w:t xml:space="preserve"> общении, посвященном проблемам, связанным с историей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Структура предметного результата включает следующий перечень знаний и умений:</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w:t>
      </w:r>
    </w:p>
    <w:p w:rsidR="00237EEC" w:rsidRPr="00237EEC" w:rsidRDefault="00237EEC" w:rsidP="00237EEC">
      <w:pPr>
        <w:spacing w:after="0" w:line="264" w:lineRule="auto"/>
        <w:ind w:firstLine="600"/>
        <w:jc w:val="both"/>
        <w:rPr>
          <w:sz w:val="24"/>
          <w:szCs w:val="24"/>
          <w:lang w:val="ru-RU"/>
        </w:rPr>
      </w:pPr>
      <w:r w:rsidRPr="00237EEC">
        <w:rPr>
          <w:rFonts w:ascii="Times New Roman" w:hAnsi="Times New Roman"/>
          <w:color w:val="000000"/>
          <w:sz w:val="24"/>
          <w:szCs w:val="24"/>
          <w:lang w:val="ru-RU"/>
        </w:rPr>
        <w:t>используя знания по истории России и зарубежных стран (1945 г. – начало ХХ</w:t>
      </w:r>
      <w:r w:rsidRPr="00237EEC">
        <w:rPr>
          <w:rFonts w:ascii="Times New Roman" w:hAnsi="Times New Roman"/>
          <w:color w:val="000000"/>
          <w:sz w:val="24"/>
          <w:szCs w:val="24"/>
        </w:rPr>
        <w:t>I</w:t>
      </w:r>
      <w:r w:rsidRPr="00237EEC">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p>
    <w:p w:rsidR="00237EEC" w:rsidRPr="00237EEC" w:rsidRDefault="00237EEC" w:rsidP="00043882">
      <w:pPr>
        <w:spacing w:after="0" w:line="264" w:lineRule="auto"/>
        <w:ind w:firstLine="600"/>
        <w:jc w:val="both"/>
        <w:rPr>
          <w:sz w:val="24"/>
          <w:szCs w:val="24"/>
          <w:lang w:val="ru-RU"/>
        </w:rPr>
        <w:sectPr w:rsidR="00237EEC" w:rsidRPr="00237EEC" w:rsidSect="00237EEC">
          <w:pgSz w:w="11906" w:h="16383"/>
          <w:pgMar w:top="720" w:right="720" w:bottom="720" w:left="720" w:header="720" w:footer="720" w:gutter="0"/>
          <w:cols w:space="720"/>
          <w:docGrid w:linePitch="299"/>
        </w:sectPr>
      </w:pPr>
      <w:r w:rsidRPr="00237EEC">
        <w:rPr>
          <w:rFonts w:ascii="Times New Roman" w:hAnsi="Times New Roman"/>
          <w:color w:val="000000"/>
          <w:sz w:val="24"/>
          <w:szCs w:val="24"/>
          <w:lang w:val="ru-RU"/>
        </w:rPr>
        <w:t>активно участвовать в дискуссиях, не допуская умаления подв</w:t>
      </w:r>
      <w:r w:rsidR="00043882">
        <w:rPr>
          <w:rFonts w:ascii="Times New Roman" w:hAnsi="Times New Roman"/>
          <w:color w:val="000000"/>
          <w:sz w:val="24"/>
          <w:szCs w:val="24"/>
          <w:lang w:val="ru-RU"/>
        </w:rPr>
        <w:t>ига народа при защите Отечеств</w:t>
      </w:r>
    </w:p>
    <w:p w:rsidR="00237EEC" w:rsidRPr="00237EEC" w:rsidRDefault="00237EEC" w:rsidP="00237EEC">
      <w:pPr>
        <w:rPr>
          <w:sz w:val="24"/>
          <w:szCs w:val="24"/>
          <w:lang w:val="ru-RU"/>
        </w:rPr>
        <w:sectPr w:rsidR="00237EEC" w:rsidRPr="00237EEC" w:rsidSect="00237EEC">
          <w:pgSz w:w="11906" w:h="16383"/>
          <w:pgMar w:top="720" w:right="720" w:bottom="720" w:left="720" w:header="720" w:footer="720" w:gutter="0"/>
          <w:cols w:space="720"/>
          <w:docGrid w:linePitch="299"/>
        </w:sectPr>
      </w:pPr>
    </w:p>
    <w:p w:rsidR="008A05A5" w:rsidRDefault="00B66FD6" w:rsidP="00043882">
      <w:pPr>
        <w:spacing w:after="0" w:line="264" w:lineRule="auto"/>
        <w:jc w:val="both"/>
      </w:pPr>
      <w:bookmarkStart w:id="6" w:name="block-6768594"/>
      <w:bookmarkEnd w:id="5"/>
      <w:r>
        <w:rPr>
          <w:rFonts w:ascii="Times New Roman" w:hAnsi="Times New Roman"/>
          <w:b/>
          <w:color w:val="000000"/>
          <w:sz w:val="28"/>
        </w:rPr>
        <w:lastRenderedPageBreak/>
        <w:t xml:space="preserve">ТЕМАТИЧЕСКОЕ ПЛАНИРОВАНИЕ </w:t>
      </w:r>
    </w:p>
    <w:p w:rsidR="008A05A5" w:rsidRDefault="00B66FD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3"/>
        <w:gridCol w:w="4561"/>
        <w:gridCol w:w="1515"/>
        <w:gridCol w:w="1841"/>
        <w:gridCol w:w="1910"/>
        <w:gridCol w:w="3130"/>
      </w:tblGrid>
      <w:tr w:rsidR="008A05A5">
        <w:trPr>
          <w:trHeight w:val="144"/>
          <w:tblCellSpacing w:w="20" w:type="nil"/>
        </w:trPr>
        <w:tc>
          <w:tcPr>
            <w:tcW w:w="585" w:type="dxa"/>
            <w:vMerge w:val="restart"/>
            <w:tcMar>
              <w:top w:w="50" w:type="dxa"/>
              <w:left w:w="100" w:type="dxa"/>
            </w:tcMar>
            <w:vAlign w:val="center"/>
          </w:tcPr>
          <w:p w:rsidR="008A05A5" w:rsidRDefault="00B66FD6">
            <w:pPr>
              <w:spacing w:after="0"/>
              <w:ind w:left="135"/>
            </w:pPr>
            <w:r>
              <w:rPr>
                <w:rFonts w:ascii="Times New Roman" w:hAnsi="Times New Roman"/>
                <w:b/>
                <w:color w:val="000000"/>
                <w:sz w:val="24"/>
              </w:rPr>
              <w:t xml:space="preserve">№ п/п </w:t>
            </w:r>
          </w:p>
          <w:p w:rsidR="008A05A5" w:rsidRDefault="008A05A5">
            <w:pPr>
              <w:spacing w:after="0"/>
              <w:ind w:left="135"/>
            </w:pPr>
          </w:p>
        </w:tc>
        <w:tc>
          <w:tcPr>
            <w:tcW w:w="2904"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5A5" w:rsidRDefault="008A05A5">
            <w:pPr>
              <w:spacing w:after="0"/>
              <w:ind w:left="135"/>
            </w:pPr>
          </w:p>
        </w:tc>
        <w:tc>
          <w:tcPr>
            <w:tcW w:w="0" w:type="auto"/>
            <w:gridSpan w:val="3"/>
            <w:tcMar>
              <w:top w:w="50" w:type="dxa"/>
              <w:left w:w="100" w:type="dxa"/>
            </w:tcMar>
            <w:vAlign w:val="center"/>
          </w:tcPr>
          <w:p w:rsidR="008A05A5" w:rsidRDefault="00B66F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5A5" w:rsidRDefault="008A05A5">
            <w:pPr>
              <w:spacing w:after="0"/>
              <w:ind w:left="135"/>
            </w:pPr>
          </w:p>
        </w:tc>
      </w:tr>
      <w:tr w:rsidR="008A05A5">
        <w:trPr>
          <w:trHeight w:val="144"/>
          <w:tblCellSpacing w:w="20" w:type="nil"/>
        </w:trPr>
        <w:tc>
          <w:tcPr>
            <w:tcW w:w="0" w:type="auto"/>
            <w:vMerge/>
            <w:tcBorders>
              <w:top w:val="nil"/>
            </w:tcBorders>
            <w:tcMar>
              <w:top w:w="50" w:type="dxa"/>
              <w:left w:w="100" w:type="dxa"/>
            </w:tcMar>
          </w:tcPr>
          <w:p w:rsidR="008A05A5" w:rsidRDefault="008A05A5"/>
        </w:tc>
        <w:tc>
          <w:tcPr>
            <w:tcW w:w="0" w:type="auto"/>
            <w:vMerge/>
            <w:tcBorders>
              <w:top w:val="nil"/>
            </w:tcBorders>
            <w:tcMar>
              <w:top w:w="50" w:type="dxa"/>
              <w:left w:w="100" w:type="dxa"/>
            </w:tcMar>
          </w:tcPr>
          <w:p w:rsidR="008A05A5" w:rsidRDefault="008A05A5"/>
        </w:tc>
        <w:tc>
          <w:tcPr>
            <w:tcW w:w="973"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5A5" w:rsidRDefault="008A05A5">
            <w:pPr>
              <w:spacing w:after="0"/>
              <w:ind w:left="135"/>
            </w:pPr>
          </w:p>
        </w:tc>
        <w:tc>
          <w:tcPr>
            <w:tcW w:w="1694"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1781"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0" w:type="auto"/>
            <w:vMerge/>
            <w:tcBorders>
              <w:top w:val="nil"/>
            </w:tcBorders>
            <w:tcMar>
              <w:top w:w="50" w:type="dxa"/>
              <w:left w:w="100" w:type="dxa"/>
            </w:tcMa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1.1</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4">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2.</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Мир накануне и годы Первой мировой войны</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5">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2.2</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6">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3.1</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7">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8">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9">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0">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3.5</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1">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3.6</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Развитие науки и культуры в 1914 – </w:t>
            </w:r>
            <w:r w:rsidRPr="00105E06">
              <w:rPr>
                <w:rFonts w:ascii="Times New Roman" w:hAnsi="Times New Roman"/>
                <w:color w:val="000000"/>
                <w:sz w:val="24"/>
                <w:lang w:val="ru-RU"/>
              </w:rPr>
              <w:lastRenderedPageBreak/>
              <w:t>1930-х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2">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3.7</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3">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4.</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Вторая мировая война. 1939 – 1945 гг.</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4.1</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4">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4.2</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5">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05A5" w:rsidRDefault="008A05A5"/>
        </w:tc>
      </w:tr>
      <w:tr w:rsidR="008A05A5" w:rsidRPr="00237EEC">
        <w:trPr>
          <w:trHeight w:val="144"/>
          <w:tblCellSpacing w:w="20" w:type="nil"/>
        </w:trPr>
        <w:tc>
          <w:tcPr>
            <w:tcW w:w="0" w:type="auto"/>
            <w:gridSpan w:val="6"/>
            <w:tcMar>
              <w:top w:w="50" w:type="dxa"/>
              <w:left w:w="100" w:type="dxa"/>
            </w:tcMar>
            <w:vAlign w:val="center"/>
          </w:tcPr>
          <w:p w:rsidR="008A05A5" w:rsidRPr="00237EEC" w:rsidRDefault="00B66FD6">
            <w:pPr>
              <w:spacing w:after="0"/>
              <w:ind w:left="135"/>
              <w:rPr>
                <w:lang w:val="ru-RU"/>
              </w:rPr>
            </w:pPr>
            <w:r w:rsidRPr="00105E06">
              <w:rPr>
                <w:rFonts w:ascii="Times New Roman" w:hAnsi="Times New Roman"/>
                <w:b/>
                <w:color w:val="000000"/>
                <w:sz w:val="24"/>
                <w:lang w:val="ru-RU"/>
              </w:rPr>
              <w:t>Раздел 5.</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 xml:space="preserve">Повторение и обобщение по курсу «Всеобщая история. </w:t>
            </w:r>
            <w:r w:rsidRPr="00237EEC">
              <w:rPr>
                <w:rFonts w:ascii="Times New Roman" w:hAnsi="Times New Roman"/>
                <w:b/>
                <w:color w:val="000000"/>
                <w:sz w:val="24"/>
                <w:lang w:val="ru-RU"/>
              </w:rPr>
              <w:t>1914 – 1945 гг.»</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5.1</w:t>
            </w:r>
          </w:p>
        </w:tc>
        <w:tc>
          <w:tcPr>
            <w:tcW w:w="290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proofErr w:type="gramStart"/>
            <w:r>
              <w:rPr>
                <w:rFonts w:ascii="Times New Roman" w:hAnsi="Times New Roman"/>
                <w:color w:val="000000"/>
                <w:sz w:val="24"/>
              </w:rPr>
              <w:t>.»</w:t>
            </w:r>
            <w:proofErr w:type="gram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6">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1.1</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7">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1.2</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8">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1.3</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19">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1.4</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0">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1.5</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1">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1.6</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2">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1.7</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Революция и Гражданская война на </w:t>
            </w:r>
            <w:r w:rsidRPr="00105E06">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3">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1.8</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24">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1.9</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5">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1.10</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6">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2.</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Советский Союз в 1920—1930-е гг.</w:t>
            </w:r>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290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27">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2.2</w:t>
            </w:r>
          </w:p>
        </w:tc>
        <w:tc>
          <w:tcPr>
            <w:tcW w:w="2904" w:type="dxa"/>
            <w:tcMar>
              <w:top w:w="50" w:type="dxa"/>
              <w:left w:w="100" w:type="dxa"/>
            </w:tcMar>
            <w:vAlign w:val="center"/>
          </w:tcPr>
          <w:p w:rsidR="008A05A5" w:rsidRDefault="00B66FD6">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8">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2.3</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29">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2.4</w:t>
            </w:r>
          </w:p>
        </w:tc>
        <w:tc>
          <w:tcPr>
            <w:tcW w:w="290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0">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2.5</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Наш край в 1920 – 1930-е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1">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2.6</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2">
              <w:r w:rsidR="00B66FD6">
                <w:rPr>
                  <w:rFonts w:ascii="Times New Roman" w:hAnsi="Times New Roman"/>
                  <w:color w:val="0000FF"/>
                  <w:u w:val="single"/>
                </w:rPr>
                <w:t>https://resh.edu.ru/subject/3/10/</w:t>
              </w:r>
            </w:hyperlink>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3.</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Великая Отечественная война. 1941—1945 гг.</w:t>
            </w:r>
          </w:p>
        </w:tc>
      </w:tr>
      <w:tr w:rsidR="008A05A5">
        <w:trPr>
          <w:trHeight w:val="144"/>
          <w:tblCellSpacing w:w="20" w:type="nil"/>
        </w:trPr>
        <w:tc>
          <w:tcPr>
            <w:tcW w:w="585" w:type="dxa"/>
            <w:tcMar>
              <w:top w:w="50" w:type="dxa"/>
              <w:left w:w="100" w:type="dxa"/>
            </w:tcMar>
            <w:vAlign w:val="center"/>
          </w:tcPr>
          <w:p w:rsidR="008A05A5" w:rsidRDefault="00B66FD6">
            <w:pPr>
              <w:spacing w:after="0"/>
            </w:pPr>
            <w:bookmarkStart w:id="7" w:name="_GoBack" w:colFirst="1" w:colLast="1"/>
            <w:r>
              <w:rPr>
                <w:rFonts w:ascii="Times New Roman" w:hAnsi="Times New Roman"/>
                <w:color w:val="000000"/>
                <w:sz w:val="24"/>
              </w:rPr>
              <w:t>3.1</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33">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4">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5">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6">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3.5</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7">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3.6</w:t>
            </w:r>
          </w:p>
        </w:tc>
        <w:tc>
          <w:tcPr>
            <w:tcW w:w="290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8A05A5" w:rsidRDefault="00043882">
            <w:pPr>
              <w:spacing w:after="0"/>
              <w:ind w:left="135"/>
            </w:pPr>
            <w:hyperlink r:id="rId38">
              <w:r w:rsidR="00B66FD6">
                <w:rPr>
                  <w:rFonts w:ascii="Times New Roman" w:hAnsi="Times New Roman"/>
                  <w:color w:val="0000FF"/>
                  <w:u w:val="single"/>
                </w:rPr>
                <w:t>https://resh.edu.ru/subject/3/10/</w:t>
              </w:r>
            </w:hyperlink>
          </w:p>
        </w:tc>
      </w:tr>
      <w:tr w:rsidR="008A05A5">
        <w:trPr>
          <w:trHeight w:val="144"/>
          <w:tblCellSpacing w:w="20" w:type="nil"/>
        </w:trPr>
        <w:tc>
          <w:tcPr>
            <w:tcW w:w="585" w:type="dxa"/>
            <w:tcMar>
              <w:top w:w="50" w:type="dxa"/>
              <w:left w:w="100" w:type="dxa"/>
            </w:tcMar>
            <w:vAlign w:val="center"/>
          </w:tcPr>
          <w:p w:rsidR="008A05A5" w:rsidRDefault="00B66FD6">
            <w:pPr>
              <w:spacing w:after="0"/>
            </w:pPr>
            <w:r>
              <w:rPr>
                <w:rFonts w:ascii="Times New Roman" w:hAnsi="Times New Roman"/>
                <w:color w:val="000000"/>
                <w:sz w:val="24"/>
              </w:rPr>
              <w:t>3.7</w:t>
            </w:r>
          </w:p>
        </w:tc>
        <w:tc>
          <w:tcPr>
            <w:tcW w:w="290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Повторение и обобщение по теме </w:t>
            </w:r>
            <w:r w:rsidRPr="00105E06">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8A05A5" w:rsidRDefault="00043882">
            <w:pPr>
              <w:spacing w:after="0"/>
              <w:ind w:left="135"/>
            </w:pPr>
            <w:hyperlink r:id="rId39">
              <w:r w:rsidR="00B66FD6">
                <w:rPr>
                  <w:rFonts w:ascii="Times New Roman" w:hAnsi="Times New Roman"/>
                  <w:color w:val="0000FF"/>
                  <w:u w:val="single"/>
                </w:rPr>
                <w:t>https://resh.edu.ru/subject/3/10/</w:t>
              </w:r>
            </w:hyperlink>
          </w:p>
        </w:tc>
      </w:tr>
      <w:bookmarkEnd w:id="7"/>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2"/>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5 </w:t>
            </w:r>
          </w:p>
        </w:tc>
        <w:tc>
          <w:tcPr>
            <w:tcW w:w="178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6 </w:t>
            </w:r>
          </w:p>
        </w:tc>
        <w:tc>
          <w:tcPr>
            <w:tcW w:w="2633" w:type="dxa"/>
            <w:tcMar>
              <w:top w:w="50" w:type="dxa"/>
              <w:left w:w="100" w:type="dxa"/>
            </w:tcMar>
            <w:vAlign w:val="center"/>
          </w:tcPr>
          <w:p w:rsidR="008A05A5" w:rsidRDefault="008A05A5"/>
        </w:tc>
      </w:tr>
    </w:tbl>
    <w:p w:rsidR="008A05A5" w:rsidRDefault="008A05A5">
      <w:pPr>
        <w:sectPr w:rsidR="008A05A5">
          <w:pgSz w:w="16383" w:h="11906" w:orient="landscape"/>
          <w:pgMar w:top="1134" w:right="850" w:bottom="1134" w:left="1701" w:header="720" w:footer="720" w:gutter="0"/>
          <w:cols w:space="720"/>
        </w:sectPr>
      </w:pPr>
    </w:p>
    <w:p w:rsidR="008A05A5" w:rsidRDefault="00B66F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8A05A5">
        <w:trPr>
          <w:trHeight w:val="144"/>
          <w:tblCellSpacing w:w="20" w:type="nil"/>
        </w:trPr>
        <w:tc>
          <w:tcPr>
            <w:tcW w:w="529" w:type="dxa"/>
            <w:vMerge w:val="restart"/>
            <w:tcMar>
              <w:top w:w="50" w:type="dxa"/>
              <w:left w:w="100" w:type="dxa"/>
            </w:tcMar>
            <w:vAlign w:val="center"/>
          </w:tcPr>
          <w:p w:rsidR="008A05A5" w:rsidRDefault="00B66FD6">
            <w:pPr>
              <w:spacing w:after="0"/>
              <w:ind w:left="135"/>
            </w:pPr>
            <w:r>
              <w:rPr>
                <w:rFonts w:ascii="Times New Roman" w:hAnsi="Times New Roman"/>
                <w:b/>
                <w:color w:val="000000"/>
                <w:sz w:val="24"/>
              </w:rPr>
              <w:t xml:space="preserve">№ п/п </w:t>
            </w:r>
          </w:p>
          <w:p w:rsidR="008A05A5" w:rsidRDefault="008A05A5">
            <w:pPr>
              <w:spacing w:after="0"/>
              <w:ind w:left="135"/>
            </w:pPr>
          </w:p>
        </w:tc>
        <w:tc>
          <w:tcPr>
            <w:tcW w:w="2464"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5A5" w:rsidRDefault="008A05A5">
            <w:pPr>
              <w:spacing w:after="0"/>
              <w:ind w:left="135"/>
            </w:pPr>
          </w:p>
        </w:tc>
        <w:tc>
          <w:tcPr>
            <w:tcW w:w="0" w:type="auto"/>
            <w:gridSpan w:val="3"/>
            <w:tcMar>
              <w:top w:w="50" w:type="dxa"/>
              <w:left w:w="100" w:type="dxa"/>
            </w:tcMar>
            <w:vAlign w:val="center"/>
          </w:tcPr>
          <w:p w:rsidR="008A05A5" w:rsidRDefault="00B66F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5A5" w:rsidRDefault="008A05A5">
            <w:pPr>
              <w:spacing w:after="0"/>
              <w:ind w:left="135"/>
            </w:pPr>
          </w:p>
        </w:tc>
      </w:tr>
      <w:tr w:rsidR="008A05A5">
        <w:trPr>
          <w:trHeight w:val="144"/>
          <w:tblCellSpacing w:w="20" w:type="nil"/>
        </w:trPr>
        <w:tc>
          <w:tcPr>
            <w:tcW w:w="0" w:type="auto"/>
            <w:vMerge/>
            <w:tcBorders>
              <w:top w:val="nil"/>
            </w:tcBorders>
            <w:tcMar>
              <w:top w:w="50" w:type="dxa"/>
              <w:left w:w="100" w:type="dxa"/>
            </w:tcMar>
          </w:tcPr>
          <w:p w:rsidR="008A05A5" w:rsidRDefault="008A05A5"/>
        </w:tc>
        <w:tc>
          <w:tcPr>
            <w:tcW w:w="0" w:type="auto"/>
            <w:vMerge/>
            <w:tcBorders>
              <w:top w:val="nil"/>
            </w:tcBorders>
            <w:tcMar>
              <w:top w:w="50" w:type="dxa"/>
              <w:left w:w="100" w:type="dxa"/>
            </w:tcMar>
          </w:tcPr>
          <w:p w:rsidR="008A05A5" w:rsidRDefault="008A05A5"/>
        </w:tc>
        <w:tc>
          <w:tcPr>
            <w:tcW w:w="1028"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5A5" w:rsidRDefault="008A05A5">
            <w:pPr>
              <w:spacing w:after="0"/>
              <w:ind w:left="135"/>
            </w:pPr>
          </w:p>
        </w:tc>
        <w:tc>
          <w:tcPr>
            <w:tcW w:w="1759"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1841"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0" w:type="auto"/>
            <w:vMerge/>
            <w:tcBorders>
              <w:top w:val="nil"/>
            </w:tcBorders>
            <w:tcMar>
              <w:top w:w="50" w:type="dxa"/>
              <w:left w:w="100" w:type="dxa"/>
            </w:tcMa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105E06">
              <w:rPr>
                <w:rFonts w:ascii="Times New Roman" w:hAnsi="Times New Roman"/>
                <w:b/>
                <w:color w:val="000000"/>
                <w:sz w:val="24"/>
                <w:lang w:val="ru-RU"/>
              </w:rPr>
              <w:t xml:space="preserve"> века</w:t>
            </w:r>
          </w:p>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1.</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105E06">
              <w:rPr>
                <w:rFonts w:ascii="Times New Roman" w:hAnsi="Times New Roman"/>
                <w:b/>
                <w:color w:val="000000"/>
                <w:sz w:val="24"/>
                <w:lang w:val="ru-RU"/>
              </w:rPr>
              <w:t xml:space="preserve"> в. – начале </w:t>
            </w:r>
            <w:r>
              <w:rPr>
                <w:rFonts w:ascii="Times New Roman" w:hAnsi="Times New Roman"/>
                <w:b/>
                <w:color w:val="000000"/>
                <w:sz w:val="24"/>
              </w:rPr>
              <w:t>XXI</w:t>
            </w:r>
            <w:r w:rsidRPr="00105E06">
              <w:rPr>
                <w:rFonts w:ascii="Times New Roman" w:hAnsi="Times New Roman"/>
                <w:b/>
                <w:color w:val="000000"/>
                <w:sz w:val="24"/>
                <w:lang w:val="ru-RU"/>
              </w:rPr>
              <w:t xml:space="preserve"> в.</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1.1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105E06">
              <w:rPr>
                <w:rFonts w:ascii="Times New Roman" w:hAnsi="Times New Roman"/>
                <w:color w:val="000000"/>
                <w:sz w:val="24"/>
                <w:lang w:val="ru-RU"/>
              </w:rPr>
              <w:t xml:space="preserve"> в. – начале </w:t>
            </w:r>
            <w:r>
              <w:rPr>
                <w:rFonts w:ascii="Times New Roman" w:hAnsi="Times New Roman"/>
                <w:color w:val="000000"/>
                <w:sz w:val="24"/>
              </w:rPr>
              <w:t>XXI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2.</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105E06">
              <w:rPr>
                <w:rFonts w:ascii="Times New Roman" w:hAnsi="Times New Roman"/>
                <w:b/>
                <w:color w:val="000000"/>
                <w:sz w:val="24"/>
                <w:lang w:val="ru-RU"/>
              </w:rPr>
              <w:t xml:space="preserve"> в. – начале </w:t>
            </w:r>
            <w:r>
              <w:rPr>
                <w:rFonts w:ascii="Times New Roman" w:hAnsi="Times New Roman"/>
                <w:b/>
                <w:color w:val="000000"/>
                <w:sz w:val="24"/>
              </w:rPr>
              <w:t>XXI</w:t>
            </w:r>
            <w:r w:rsidRPr="00105E06">
              <w:rPr>
                <w:rFonts w:ascii="Times New Roman" w:hAnsi="Times New Roman"/>
                <w:b/>
                <w:color w:val="000000"/>
                <w:sz w:val="24"/>
                <w:lang w:val="ru-RU"/>
              </w:rPr>
              <w:t xml:space="preserve"> в.</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105E06">
              <w:rPr>
                <w:rFonts w:ascii="Times New Roman" w:hAnsi="Times New Roman"/>
                <w:color w:val="000000"/>
                <w:sz w:val="24"/>
                <w:lang w:val="ru-RU"/>
              </w:rPr>
              <w:t xml:space="preserve"> вв.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2.2</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3.</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105E06">
              <w:rPr>
                <w:rFonts w:ascii="Times New Roman" w:hAnsi="Times New Roman"/>
                <w:b/>
                <w:color w:val="000000"/>
                <w:sz w:val="24"/>
                <w:lang w:val="ru-RU"/>
              </w:rPr>
              <w:t xml:space="preserve"> в.</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246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3.5</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4.</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105E06">
              <w:rPr>
                <w:rFonts w:ascii="Times New Roman" w:hAnsi="Times New Roman"/>
                <w:b/>
                <w:color w:val="000000"/>
                <w:sz w:val="24"/>
                <w:lang w:val="ru-RU"/>
              </w:rPr>
              <w:t xml:space="preserve"> в.</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4.1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4.2</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5.</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105E06">
              <w:rPr>
                <w:rFonts w:ascii="Times New Roman" w:hAnsi="Times New Roman"/>
                <w:b/>
                <w:color w:val="000000"/>
                <w:sz w:val="24"/>
                <w:lang w:val="ru-RU"/>
              </w:rPr>
              <w:t xml:space="preserve"> в.</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5.1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5.2</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r w:rsidRPr="00105E06">
              <w:rPr>
                <w:rFonts w:ascii="Times New Roman" w:hAnsi="Times New Roman"/>
                <w:b/>
                <w:color w:val="000000"/>
                <w:sz w:val="24"/>
                <w:lang w:val="ru-RU"/>
              </w:rPr>
              <w:t>Раздел 6.</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6.1</w:t>
            </w:r>
          </w:p>
        </w:tc>
        <w:tc>
          <w:tcPr>
            <w:tcW w:w="246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105E06">
              <w:rPr>
                <w:rFonts w:ascii="Times New Roman" w:hAnsi="Times New Roman"/>
                <w:b/>
                <w:color w:val="000000"/>
                <w:sz w:val="24"/>
                <w:lang w:val="ru-RU"/>
              </w:rPr>
              <w:t xml:space="preserve"> века</w:t>
            </w:r>
          </w:p>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1.1</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246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2.2</w:t>
            </w:r>
          </w:p>
        </w:tc>
        <w:tc>
          <w:tcPr>
            <w:tcW w:w="246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2.3</w:t>
            </w:r>
          </w:p>
        </w:tc>
        <w:tc>
          <w:tcPr>
            <w:tcW w:w="246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2.4</w:t>
            </w:r>
          </w:p>
        </w:tc>
        <w:tc>
          <w:tcPr>
            <w:tcW w:w="2464" w:type="dxa"/>
            <w:tcMar>
              <w:top w:w="50" w:type="dxa"/>
              <w:left w:w="100" w:type="dxa"/>
            </w:tcMar>
            <w:vAlign w:val="center"/>
          </w:tcPr>
          <w:p w:rsidR="008A05A5" w:rsidRDefault="00B66FD6">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2.5</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2.6</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8A05A5" w:rsidRDefault="008A05A5"/>
        </w:tc>
      </w:tr>
      <w:tr w:rsidR="008A05A5" w:rsidRPr="00043882">
        <w:trPr>
          <w:trHeight w:val="144"/>
          <w:tblCellSpacing w:w="20" w:type="nil"/>
        </w:trPr>
        <w:tc>
          <w:tcPr>
            <w:tcW w:w="0" w:type="auto"/>
            <w:gridSpan w:val="6"/>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b/>
                <w:color w:val="000000"/>
                <w:sz w:val="24"/>
                <w:lang w:val="ru-RU"/>
              </w:rPr>
              <w:t>Раздел 3.</w:t>
            </w:r>
            <w:r w:rsidRPr="00105E06">
              <w:rPr>
                <w:rFonts w:ascii="Times New Roman" w:hAnsi="Times New Roman"/>
                <w:color w:val="000000"/>
                <w:sz w:val="24"/>
                <w:lang w:val="ru-RU"/>
              </w:rPr>
              <w:t xml:space="preserve"> </w:t>
            </w:r>
            <w:r w:rsidRPr="00105E06">
              <w:rPr>
                <w:rFonts w:ascii="Times New Roman" w:hAnsi="Times New Roman"/>
                <w:b/>
                <w:color w:val="000000"/>
                <w:sz w:val="24"/>
                <w:lang w:val="ru-RU"/>
              </w:rPr>
              <w:t>Российская Федерация в 1992 – начале 2020-х гг.</w:t>
            </w: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3.1</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246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6"/>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8A05A5">
        <w:trPr>
          <w:trHeight w:val="144"/>
          <w:tblCellSpacing w:w="20" w:type="nil"/>
        </w:trPr>
        <w:tc>
          <w:tcPr>
            <w:tcW w:w="529" w:type="dxa"/>
            <w:tcMar>
              <w:top w:w="50" w:type="dxa"/>
              <w:left w:w="100" w:type="dxa"/>
            </w:tcMar>
            <w:vAlign w:val="center"/>
          </w:tcPr>
          <w:p w:rsidR="008A05A5" w:rsidRDefault="00B66FD6">
            <w:pPr>
              <w:spacing w:after="0"/>
            </w:pPr>
            <w:r>
              <w:rPr>
                <w:rFonts w:ascii="Times New Roman" w:hAnsi="Times New Roman"/>
                <w:color w:val="000000"/>
                <w:sz w:val="24"/>
              </w:rPr>
              <w:t>4.1</w:t>
            </w:r>
          </w:p>
        </w:tc>
        <w:tc>
          <w:tcPr>
            <w:tcW w:w="246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A05A5" w:rsidRDefault="008A05A5">
            <w:pPr>
              <w:spacing w:after="0"/>
              <w:ind w:left="135"/>
              <w:jc w:val="center"/>
            </w:pPr>
          </w:p>
        </w:tc>
        <w:tc>
          <w:tcPr>
            <w:tcW w:w="1841" w:type="dxa"/>
            <w:tcMar>
              <w:top w:w="50" w:type="dxa"/>
              <w:left w:w="100" w:type="dxa"/>
            </w:tcMar>
            <w:vAlign w:val="center"/>
          </w:tcPr>
          <w:p w:rsidR="008A05A5" w:rsidRDefault="008A05A5">
            <w:pPr>
              <w:spacing w:after="0"/>
              <w:ind w:left="135"/>
              <w:jc w:val="center"/>
            </w:pPr>
          </w:p>
        </w:tc>
        <w:tc>
          <w:tcPr>
            <w:tcW w:w="278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5A5" w:rsidRDefault="008A05A5"/>
        </w:tc>
      </w:tr>
      <w:tr w:rsidR="008A05A5">
        <w:trPr>
          <w:trHeight w:val="144"/>
          <w:tblCellSpacing w:w="20" w:type="nil"/>
        </w:trPr>
        <w:tc>
          <w:tcPr>
            <w:tcW w:w="0" w:type="auto"/>
            <w:gridSpan w:val="2"/>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A05A5" w:rsidRDefault="008A05A5"/>
        </w:tc>
      </w:tr>
    </w:tbl>
    <w:p w:rsidR="008A05A5" w:rsidRDefault="008A05A5">
      <w:pPr>
        <w:sectPr w:rsidR="008A05A5">
          <w:pgSz w:w="16383" w:h="11906" w:orient="landscape"/>
          <w:pgMar w:top="1134" w:right="850" w:bottom="1134" w:left="1701" w:header="720" w:footer="720" w:gutter="0"/>
          <w:cols w:space="720"/>
        </w:sectPr>
      </w:pPr>
    </w:p>
    <w:p w:rsidR="008A05A5" w:rsidRDefault="008A05A5">
      <w:pPr>
        <w:sectPr w:rsidR="008A05A5">
          <w:pgSz w:w="16383" w:h="11906" w:orient="landscape"/>
          <w:pgMar w:top="1134" w:right="850" w:bottom="1134" w:left="1701" w:header="720" w:footer="720" w:gutter="0"/>
          <w:cols w:space="720"/>
        </w:sectPr>
      </w:pPr>
    </w:p>
    <w:p w:rsidR="008A05A5" w:rsidRDefault="00B66FD6">
      <w:pPr>
        <w:spacing w:after="0"/>
        <w:ind w:left="120"/>
      </w:pPr>
      <w:bookmarkStart w:id="8" w:name="block-6768598"/>
      <w:bookmarkEnd w:id="6"/>
      <w:r>
        <w:rPr>
          <w:rFonts w:ascii="Times New Roman" w:hAnsi="Times New Roman"/>
          <w:b/>
          <w:color w:val="000000"/>
          <w:sz w:val="28"/>
        </w:rPr>
        <w:lastRenderedPageBreak/>
        <w:t xml:space="preserve"> ПОУРОЧНОЕ ПЛАНИРОВАНИЕ </w:t>
      </w:r>
    </w:p>
    <w:p w:rsidR="008A05A5" w:rsidRDefault="00B66FD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5"/>
        <w:gridCol w:w="3424"/>
        <w:gridCol w:w="993"/>
        <w:gridCol w:w="1842"/>
        <w:gridCol w:w="1843"/>
        <w:gridCol w:w="1985"/>
        <w:gridCol w:w="3308"/>
      </w:tblGrid>
      <w:tr w:rsidR="008A05A5" w:rsidTr="00343D37">
        <w:trPr>
          <w:trHeight w:val="144"/>
          <w:tblCellSpacing w:w="20" w:type="nil"/>
        </w:trPr>
        <w:tc>
          <w:tcPr>
            <w:tcW w:w="645" w:type="dxa"/>
            <w:vMerge w:val="restart"/>
            <w:tcMar>
              <w:top w:w="50" w:type="dxa"/>
              <w:left w:w="100" w:type="dxa"/>
            </w:tcMar>
            <w:vAlign w:val="center"/>
          </w:tcPr>
          <w:p w:rsidR="008A05A5" w:rsidRDefault="00B66FD6">
            <w:pPr>
              <w:spacing w:after="0"/>
              <w:ind w:left="135"/>
            </w:pPr>
            <w:r>
              <w:rPr>
                <w:rFonts w:ascii="Times New Roman" w:hAnsi="Times New Roman"/>
                <w:b/>
                <w:color w:val="000000"/>
                <w:sz w:val="24"/>
              </w:rPr>
              <w:t xml:space="preserve">№ п/п </w:t>
            </w:r>
          </w:p>
          <w:p w:rsidR="008A05A5" w:rsidRDefault="008A05A5">
            <w:pPr>
              <w:spacing w:after="0"/>
              <w:ind w:left="135"/>
            </w:pPr>
          </w:p>
        </w:tc>
        <w:tc>
          <w:tcPr>
            <w:tcW w:w="3424"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A05A5" w:rsidRDefault="008A05A5">
            <w:pPr>
              <w:spacing w:after="0"/>
              <w:ind w:left="135"/>
            </w:pPr>
          </w:p>
        </w:tc>
        <w:tc>
          <w:tcPr>
            <w:tcW w:w="4678" w:type="dxa"/>
            <w:gridSpan w:val="3"/>
            <w:tcMar>
              <w:top w:w="50" w:type="dxa"/>
              <w:left w:w="100" w:type="dxa"/>
            </w:tcMar>
            <w:vAlign w:val="center"/>
          </w:tcPr>
          <w:p w:rsidR="008A05A5" w:rsidRDefault="00B66F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5"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A05A5" w:rsidRDefault="008A05A5">
            <w:pPr>
              <w:spacing w:after="0"/>
              <w:ind w:left="135"/>
            </w:pPr>
          </w:p>
        </w:tc>
        <w:tc>
          <w:tcPr>
            <w:tcW w:w="3308"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5A5" w:rsidRDefault="008A05A5">
            <w:pPr>
              <w:spacing w:after="0"/>
              <w:ind w:left="135"/>
            </w:pPr>
          </w:p>
        </w:tc>
      </w:tr>
      <w:tr w:rsidR="008A05A5" w:rsidTr="00343D37">
        <w:trPr>
          <w:trHeight w:val="144"/>
          <w:tblCellSpacing w:w="20" w:type="nil"/>
        </w:trPr>
        <w:tc>
          <w:tcPr>
            <w:tcW w:w="645" w:type="dxa"/>
            <w:vMerge/>
            <w:tcBorders>
              <w:top w:val="nil"/>
            </w:tcBorders>
            <w:tcMar>
              <w:top w:w="50" w:type="dxa"/>
              <w:left w:w="100" w:type="dxa"/>
            </w:tcMar>
          </w:tcPr>
          <w:p w:rsidR="008A05A5" w:rsidRDefault="008A05A5"/>
        </w:tc>
        <w:tc>
          <w:tcPr>
            <w:tcW w:w="3424" w:type="dxa"/>
            <w:vMerge/>
            <w:tcBorders>
              <w:top w:val="nil"/>
            </w:tcBorders>
            <w:tcMar>
              <w:top w:w="50" w:type="dxa"/>
              <w:left w:w="100" w:type="dxa"/>
            </w:tcMar>
          </w:tcPr>
          <w:p w:rsidR="008A05A5" w:rsidRDefault="008A05A5"/>
        </w:tc>
        <w:tc>
          <w:tcPr>
            <w:tcW w:w="993"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5A5" w:rsidRDefault="008A05A5">
            <w:pPr>
              <w:spacing w:after="0"/>
              <w:ind w:left="135"/>
            </w:pPr>
          </w:p>
        </w:tc>
        <w:tc>
          <w:tcPr>
            <w:tcW w:w="1842"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1843"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1985" w:type="dxa"/>
            <w:vMerge/>
            <w:tcBorders>
              <w:top w:val="nil"/>
            </w:tcBorders>
            <w:tcMar>
              <w:top w:w="50" w:type="dxa"/>
              <w:left w:w="100" w:type="dxa"/>
            </w:tcMar>
          </w:tcPr>
          <w:p w:rsidR="008A05A5" w:rsidRDefault="008A05A5"/>
        </w:tc>
        <w:tc>
          <w:tcPr>
            <w:tcW w:w="3308" w:type="dxa"/>
            <w:vMerge/>
            <w:tcBorders>
              <w:top w:val="nil"/>
            </w:tcBorders>
            <w:tcMar>
              <w:top w:w="50" w:type="dxa"/>
              <w:left w:w="100" w:type="dxa"/>
            </w:tcMar>
          </w:tcPr>
          <w:p w:rsidR="008A05A5" w:rsidRDefault="008A05A5"/>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Введение во Всеобщую историю начала ХХ в.</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0">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Мир накануне Первой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1">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Первая мировая война. 1914 – 1918 </w:t>
            </w:r>
            <w:proofErr w:type="spellStart"/>
            <w:r w:rsidRPr="00105E06">
              <w:rPr>
                <w:rFonts w:ascii="Times New Roman" w:hAnsi="Times New Roman"/>
                <w:color w:val="000000"/>
                <w:sz w:val="24"/>
                <w:lang w:val="ru-RU"/>
              </w:rPr>
              <w:t>г.г</w:t>
            </w:r>
            <w:proofErr w:type="spellEnd"/>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2">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Распад империй и образование новых национальных государств в Европе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3">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Версальско-Вашингтонская система международных отношений</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4">
              <w:r w:rsidR="00B66FD6">
                <w:rPr>
                  <w:rFonts w:ascii="Times New Roman" w:hAnsi="Times New Roman"/>
                  <w:color w:val="0000FF"/>
                  <w:u w:val="single"/>
                </w:rPr>
                <w:t xml:space="preserve">https://uchebnik.mos.ru/catalogue?subject_program_ids=31937218 </w:t>
              </w:r>
              <w:r w:rsidR="00B66FD6">
                <w:rPr>
                  <w:rFonts w:ascii="Times New Roman" w:hAnsi="Times New Roman"/>
                  <w:color w:val="0000FF"/>
                  <w:u w:val="single"/>
                </w:rPr>
                <w:lastRenderedPageBreak/>
                <w:t>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7</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Европы и Северной Америки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5">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8</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Итальянский фашизм. Авторитарные режимы в Европе.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6">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9</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Великая депрессия. Преобразования Ф. Рузвельта в США</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7">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10</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Германский нацизм. Нарастание агрессии в мире.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8">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11</w:t>
            </w:r>
          </w:p>
        </w:tc>
        <w:tc>
          <w:tcPr>
            <w:tcW w:w="342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49">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lastRenderedPageBreak/>
              <w:t>13</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Азии, Африки и Латинской Америки в 1918 – 1930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0">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Азии, Африки и Латинской Америки в 1918 – 1930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1">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15</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2">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науки и культуры в 1914 – 1930-х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3">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17</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науки и культуры в 1914 – 1930-х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4">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18</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«Мир в 1918 – 1938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19</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Начальный период Второй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5">
              <w:r w:rsidR="00B66FD6">
                <w:rPr>
                  <w:rFonts w:ascii="Times New Roman" w:hAnsi="Times New Roman"/>
                  <w:color w:val="0000FF"/>
                  <w:u w:val="single"/>
                </w:rPr>
                <w:t xml:space="preserve">https://uchebnik.mos.ru/catalogue?subject_program_ids=31937218 </w:t>
              </w:r>
              <w:r w:rsidR="00B66FD6">
                <w:rPr>
                  <w:rFonts w:ascii="Times New Roman" w:hAnsi="Times New Roman"/>
                  <w:color w:val="0000FF"/>
                  <w:u w:val="single"/>
                </w:rPr>
                <w:lastRenderedPageBreak/>
                <w:t>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20</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Начало Великой Отечественной войны и войны на Тихом океане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6">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Коренной перелом во Второй мировой войне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7">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Разгром Германии, Японии и их союзников</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8">
              <w:r w:rsidR="00B66FD6">
                <w:rPr>
                  <w:rFonts w:ascii="Times New Roman" w:hAnsi="Times New Roman"/>
                  <w:color w:val="0000FF"/>
                  <w:u w:val="single"/>
                </w:rPr>
                <w:t>https://uchebnik.mos.ru/catalogue?subject_program_ids=31937218 aliases=</w:t>
              </w:r>
              <w:proofErr w:type="spellStart"/>
              <w:r w:rsidR="00B66FD6">
                <w:rPr>
                  <w:rFonts w:ascii="Times New Roman" w:hAnsi="Times New Roman"/>
                  <w:color w:val="0000FF"/>
                  <w:u w:val="single"/>
                </w:rPr>
                <w:t>lesson_template,video_lesson,video</w:t>
              </w:r>
              <w:proofErr w:type="spellEnd"/>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23</w:t>
            </w:r>
          </w:p>
        </w:tc>
        <w:tc>
          <w:tcPr>
            <w:tcW w:w="342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proofErr w:type="gramStart"/>
            <w:r>
              <w:rPr>
                <w:rFonts w:ascii="Times New Roman" w:hAnsi="Times New Roman"/>
                <w:color w:val="000000"/>
                <w:sz w:val="24"/>
              </w:rPr>
              <w:t>.»</w:t>
            </w:r>
            <w:proofErr w:type="gram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Введение в Историю России начала ХХ в.</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59">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25</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и мир накануне Первой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0">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Российская армия на фронтах Первой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1">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27</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2">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lastRenderedPageBreak/>
              <w:t>28</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3">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29</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4">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30</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5">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31</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6">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Гражданская война: истоки и основные участники.</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7">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8">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Революция и Гражданская война на национальных окраинах</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69">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35</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0">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36</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37</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 обобщающий урок по теме «Россия в 1914 – 1922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38</w:t>
            </w:r>
          </w:p>
        </w:tc>
        <w:tc>
          <w:tcPr>
            <w:tcW w:w="3424"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1">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39</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Экономическое и социальное </w:t>
            </w:r>
            <w:r w:rsidRPr="00105E06">
              <w:rPr>
                <w:rFonts w:ascii="Times New Roman" w:hAnsi="Times New Roman"/>
                <w:color w:val="000000"/>
                <w:sz w:val="24"/>
                <w:lang w:val="ru-RU"/>
              </w:rPr>
              <w:lastRenderedPageBreak/>
              <w:t>развитие в годы нэпа</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2">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40</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Образование СССР. Национальная политика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3">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41</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Политическое развитие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4">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Международное положение и внешняя политика СССР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5">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43</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Культурное пространство советского общества в 1920-е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6">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44</w:t>
            </w:r>
          </w:p>
        </w:tc>
        <w:tc>
          <w:tcPr>
            <w:tcW w:w="3424" w:type="dxa"/>
            <w:tcMar>
              <w:top w:w="50" w:type="dxa"/>
              <w:left w:w="100" w:type="dxa"/>
            </w:tcMar>
            <w:vAlign w:val="center"/>
          </w:tcPr>
          <w:p w:rsidR="008A05A5" w:rsidRDefault="00B66FD6">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7">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45</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8">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Политическая система и национальная политика СССР в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79">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47</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0">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48</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науки, образования, здравоохранения в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1">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49</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2">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50</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Повседневная жизнь </w:t>
            </w:r>
            <w:r w:rsidRPr="00105E06">
              <w:rPr>
                <w:rFonts w:ascii="Times New Roman" w:hAnsi="Times New Roman"/>
                <w:color w:val="000000"/>
                <w:sz w:val="24"/>
                <w:lang w:val="ru-RU"/>
              </w:rPr>
              <w:lastRenderedPageBreak/>
              <w:t>населения в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3">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51</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СССР и мировое сообщество в 1929 – 1939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4">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СССР накануне Великой Отечественной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5">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53</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Наш край в 1920 –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разделу «Советский Союз в 1920 – 1930-е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55</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6">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Битва за Москву и блокада Ленинграда</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7">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57</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8">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58</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89">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59</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Сталинградская битва. Начало коренного перелома в ходе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0">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60</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Курская битва. Завершение коренного перелома</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1">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61</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«Десять сталинских ударов» и изгнание врага с территории СССР</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2">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62</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Наука и культура в годы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3">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63</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Освобождение народов Европы. Победа СССР в Великой Отечественной </w:t>
            </w:r>
            <w:r w:rsidRPr="00105E06">
              <w:rPr>
                <w:rFonts w:ascii="Times New Roman" w:hAnsi="Times New Roman"/>
                <w:color w:val="000000"/>
                <w:sz w:val="24"/>
                <w:lang w:val="ru-RU"/>
              </w:rPr>
              <w:lastRenderedPageBreak/>
              <w:t>войне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4">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64</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Освобождение народов Европы. Победа СССР в Великой Отечественной войне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5">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65</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Война с Японией. Окончание Второй мировой войны</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6">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66</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Окончание Второй мировой войны. Итоги и уроки.</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043882">
            <w:pPr>
              <w:spacing w:after="0"/>
              <w:ind w:left="135"/>
            </w:pPr>
            <w:hyperlink r:id="rId97">
              <w:r w:rsidR="00B66FD6">
                <w:rPr>
                  <w:rFonts w:ascii="Times New Roman" w:hAnsi="Times New Roman"/>
                  <w:color w:val="0000FF"/>
                  <w:u w:val="single"/>
                </w:rPr>
                <w:t>https://resh.edu.ru/subject/3/10/</w:t>
              </w:r>
            </w:hyperlink>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67</w:t>
            </w:r>
          </w:p>
        </w:tc>
        <w:tc>
          <w:tcPr>
            <w:tcW w:w="3424"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9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343D37">
        <w:trPr>
          <w:trHeight w:val="144"/>
          <w:tblCellSpacing w:w="20" w:type="nil"/>
        </w:trPr>
        <w:tc>
          <w:tcPr>
            <w:tcW w:w="645" w:type="dxa"/>
            <w:tcMar>
              <w:top w:w="50" w:type="dxa"/>
              <w:left w:w="100" w:type="dxa"/>
            </w:tcMar>
            <w:vAlign w:val="center"/>
          </w:tcPr>
          <w:p w:rsidR="008A05A5" w:rsidRDefault="00B66FD6">
            <w:pPr>
              <w:spacing w:after="0"/>
            </w:pPr>
            <w:r>
              <w:rPr>
                <w:rFonts w:ascii="Times New Roman" w:hAnsi="Times New Roman"/>
                <w:color w:val="000000"/>
                <w:sz w:val="24"/>
              </w:rPr>
              <w:t>68</w:t>
            </w:r>
          </w:p>
        </w:tc>
        <w:tc>
          <w:tcPr>
            <w:tcW w:w="3424"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«Великая Отечественная война 1941 – 1945 гг.»</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8A05A5" w:rsidRDefault="008A05A5">
            <w:pPr>
              <w:spacing w:after="0"/>
              <w:ind w:left="135"/>
            </w:pPr>
          </w:p>
        </w:tc>
        <w:tc>
          <w:tcPr>
            <w:tcW w:w="3308" w:type="dxa"/>
            <w:tcMar>
              <w:top w:w="50" w:type="dxa"/>
              <w:left w:w="100" w:type="dxa"/>
            </w:tcMar>
            <w:vAlign w:val="center"/>
          </w:tcPr>
          <w:p w:rsidR="008A05A5" w:rsidRDefault="008A05A5">
            <w:pPr>
              <w:spacing w:after="0"/>
              <w:ind w:left="135"/>
            </w:pPr>
          </w:p>
        </w:tc>
      </w:tr>
      <w:tr w:rsidR="008A05A5" w:rsidTr="00237EEC">
        <w:trPr>
          <w:trHeight w:val="144"/>
          <w:tblCellSpacing w:w="20" w:type="nil"/>
        </w:trPr>
        <w:tc>
          <w:tcPr>
            <w:tcW w:w="4069" w:type="dxa"/>
            <w:gridSpan w:val="2"/>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6 </w:t>
            </w:r>
          </w:p>
        </w:tc>
        <w:tc>
          <w:tcPr>
            <w:tcW w:w="5293" w:type="dxa"/>
            <w:gridSpan w:val="2"/>
            <w:tcMar>
              <w:top w:w="50" w:type="dxa"/>
              <w:left w:w="100" w:type="dxa"/>
            </w:tcMar>
            <w:vAlign w:val="center"/>
          </w:tcPr>
          <w:p w:rsidR="008A05A5" w:rsidRDefault="008A05A5"/>
        </w:tc>
      </w:tr>
    </w:tbl>
    <w:p w:rsidR="008A05A5" w:rsidRDefault="008A05A5">
      <w:pPr>
        <w:sectPr w:rsidR="008A05A5">
          <w:pgSz w:w="16383" w:h="11906" w:orient="landscape"/>
          <w:pgMar w:top="1134" w:right="850" w:bottom="1134" w:left="1701" w:header="720" w:footer="720" w:gutter="0"/>
          <w:cols w:space="720"/>
        </w:sectPr>
      </w:pPr>
    </w:p>
    <w:p w:rsidR="008A05A5" w:rsidRDefault="00B66FD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8A05A5">
        <w:trPr>
          <w:trHeight w:val="144"/>
          <w:tblCellSpacing w:w="20" w:type="nil"/>
        </w:trPr>
        <w:tc>
          <w:tcPr>
            <w:tcW w:w="389" w:type="dxa"/>
            <w:vMerge w:val="restart"/>
            <w:tcMar>
              <w:top w:w="50" w:type="dxa"/>
              <w:left w:w="100" w:type="dxa"/>
            </w:tcMar>
            <w:vAlign w:val="center"/>
          </w:tcPr>
          <w:p w:rsidR="008A05A5" w:rsidRDefault="00B66FD6">
            <w:pPr>
              <w:spacing w:after="0"/>
              <w:ind w:left="135"/>
            </w:pPr>
            <w:r>
              <w:rPr>
                <w:rFonts w:ascii="Times New Roman" w:hAnsi="Times New Roman"/>
                <w:b/>
                <w:color w:val="000000"/>
                <w:sz w:val="24"/>
              </w:rPr>
              <w:t xml:space="preserve">№ п/п </w:t>
            </w:r>
          </w:p>
          <w:p w:rsidR="008A05A5" w:rsidRDefault="008A05A5">
            <w:pPr>
              <w:spacing w:after="0"/>
              <w:ind w:left="135"/>
            </w:pPr>
          </w:p>
        </w:tc>
        <w:tc>
          <w:tcPr>
            <w:tcW w:w="2992"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A05A5" w:rsidRDefault="008A05A5">
            <w:pPr>
              <w:spacing w:after="0"/>
              <w:ind w:left="135"/>
            </w:pPr>
          </w:p>
        </w:tc>
        <w:tc>
          <w:tcPr>
            <w:tcW w:w="0" w:type="auto"/>
            <w:gridSpan w:val="3"/>
            <w:tcMar>
              <w:top w:w="50" w:type="dxa"/>
              <w:left w:w="100" w:type="dxa"/>
            </w:tcMar>
            <w:vAlign w:val="center"/>
          </w:tcPr>
          <w:p w:rsidR="008A05A5" w:rsidRDefault="00B66FD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A05A5" w:rsidRDefault="008A05A5">
            <w:pPr>
              <w:spacing w:after="0"/>
              <w:ind w:left="135"/>
            </w:pPr>
          </w:p>
        </w:tc>
        <w:tc>
          <w:tcPr>
            <w:tcW w:w="1999" w:type="dxa"/>
            <w:vMerge w:val="restart"/>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5A5" w:rsidRDefault="008A05A5">
            <w:pPr>
              <w:spacing w:after="0"/>
              <w:ind w:left="135"/>
            </w:pPr>
          </w:p>
        </w:tc>
      </w:tr>
      <w:tr w:rsidR="008A05A5">
        <w:trPr>
          <w:trHeight w:val="144"/>
          <w:tblCellSpacing w:w="20" w:type="nil"/>
        </w:trPr>
        <w:tc>
          <w:tcPr>
            <w:tcW w:w="0" w:type="auto"/>
            <w:vMerge/>
            <w:tcBorders>
              <w:top w:val="nil"/>
            </w:tcBorders>
            <w:tcMar>
              <w:top w:w="50" w:type="dxa"/>
              <w:left w:w="100" w:type="dxa"/>
            </w:tcMar>
          </w:tcPr>
          <w:p w:rsidR="008A05A5" w:rsidRDefault="008A05A5"/>
        </w:tc>
        <w:tc>
          <w:tcPr>
            <w:tcW w:w="0" w:type="auto"/>
            <w:vMerge/>
            <w:tcBorders>
              <w:top w:val="nil"/>
            </w:tcBorders>
            <w:tcMar>
              <w:top w:w="50" w:type="dxa"/>
              <w:left w:w="100" w:type="dxa"/>
            </w:tcMar>
          </w:tcPr>
          <w:p w:rsidR="008A05A5" w:rsidRDefault="008A05A5"/>
        </w:tc>
        <w:tc>
          <w:tcPr>
            <w:tcW w:w="849"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5A5" w:rsidRDefault="008A05A5">
            <w:pPr>
              <w:spacing w:after="0"/>
              <w:ind w:left="135"/>
            </w:pPr>
          </w:p>
        </w:tc>
        <w:tc>
          <w:tcPr>
            <w:tcW w:w="1551"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1649" w:type="dxa"/>
            <w:tcMar>
              <w:top w:w="50" w:type="dxa"/>
              <w:left w:w="100" w:type="dxa"/>
            </w:tcMar>
            <w:vAlign w:val="center"/>
          </w:tcPr>
          <w:p w:rsidR="008A05A5" w:rsidRDefault="00B66F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5A5" w:rsidRDefault="008A05A5">
            <w:pPr>
              <w:spacing w:after="0"/>
              <w:ind w:left="135"/>
            </w:pPr>
          </w:p>
        </w:tc>
        <w:tc>
          <w:tcPr>
            <w:tcW w:w="0" w:type="auto"/>
            <w:vMerge/>
            <w:tcBorders>
              <w:top w:val="nil"/>
            </w:tcBorders>
            <w:tcMar>
              <w:top w:w="50" w:type="dxa"/>
              <w:left w:w="100" w:type="dxa"/>
            </w:tcMar>
          </w:tcPr>
          <w:p w:rsidR="008A05A5" w:rsidRDefault="008A05A5"/>
        </w:tc>
        <w:tc>
          <w:tcPr>
            <w:tcW w:w="0" w:type="auto"/>
            <w:vMerge/>
            <w:tcBorders>
              <w:top w:val="nil"/>
            </w:tcBorders>
            <w:tcMar>
              <w:top w:w="50" w:type="dxa"/>
              <w:left w:w="100" w:type="dxa"/>
            </w:tcMar>
          </w:tcPr>
          <w:p w:rsidR="008A05A5" w:rsidRDefault="008A05A5"/>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105E06">
              <w:rPr>
                <w:rFonts w:ascii="Times New Roman" w:hAnsi="Times New Roman"/>
                <w:color w:val="000000"/>
                <w:sz w:val="24"/>
                <w:lang w:val="ru-RU"/>
              </w:rPr>
              <w:t xml:space="preserve"> в. – начале </w:t>
            </w:r>
            <w:r>
              <w:rPr>
                <w:rFonts w:ascii="Times New Roman" w:hAnsi="Times New Roman"/>
                <w:color w:val="000000"/>
                <w:sz w:val="24"/>
              </w:rPr>
              <w:t>XXI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8</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9</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12</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13</w:t>
            </w:r>
          </w:p>
        </w:tc>
        <w:tc>
          <w:tcPr>
            <w:tcW w:w="2992"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14</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18</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19</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23</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24</w:t>
            </w:r>
          </w:p>
        </w:tc>
        <w:tc>
          <w:tcPr>
            <w:tcW w:w="2992"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28</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29</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32</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33</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34</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 xml:space="preserve">Повторительно-обобщающий урок по темам «СССР в послевоенные годы» и </w:t>
            </w:r>
            <w:r w:rsidRPr="00105E06">
              <w:rPr>
                <w:rFonts w:ascii="Times New Roman" w:hAnsi="Times New Roman"/>
                <w:color w:val="000000"/>
                <w:sz w:val="24"/>
                <w:lang w:val="ru-RU"/>
              </w:rPr>
              <w:lastRenderedPageBreak/>
              <w:t>«СССР в 1953 – 1964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38</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39</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42</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43</w:t>
            </w:r>
          </w:p>
        </w:tc>
        <w:tc>
          <w:tcPr>
            <w:tcW w:w="2992"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44</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48</w:t>
            </w:r>
          </w:p>
        </w:tc>
        <w:tc>
          <w:tcPr>
            <w:tcW w:w="2992"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52</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53</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54</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56</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105E06">
              <w:rPr>
                <w:rFonts w:ascii="Times New Roman" w:hAnsi="Times New Roman"/>
                <w:color w:val="000000"/>
                <w:sz w:val="24"/>
                <w:lang w:val="ru-RU"/>
              </w:rPr>
              <w:t xml:space="preserve"> в.</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57</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58</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105E06">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59</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60</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61</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105E06">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62</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105E06">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63</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65</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66</w:t>
            </w:r>
          </w:p>
        </w:tc>
        <w:tc>
          <w:tcPr>
            <w:tcW w:w="2992" w:type="dxa"/>
            <w:tcMar>
              <w:top w:w="50" w:type="dxa"/>
              <w:left w:w="100" w:type="dxa"/>
            </w:tcMar>
            <w:vAlign w:val="center"/>
          </w:tcPr>
          <w:p w:rsidR="008A05A5" w:rsidRDefault="00B66FD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67</w:t>
            </w:r>
          </w:p>
        </w:tc>
        <w:tc>
          <w:tcPr>
            <w:tcW w:w="2992" w:type="dxa"/>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389" w:type="dxa"/>
            <w:tcMar>
              <w:top w:w="50" w:type="dxa"/>
              <w:left w:w="100" w:type="dxa"/>
            </w:tcMar>
            <w:vAlign w:val="center"/>
          </w:tcPr>
          <w:p w:rsidR="008A05A5" w:rsidRDefault="00B66FD6">
            <w:pPr>
              <w:spacing w:after="0"/>
            </w:pPr>
            <w:r>
              <w:rPr>
                <w:rFonts w:ascii="Times New Roman" w:hAnsi="Times New Roman"/>
                <w:color w:val="000000"/>
                <w:sz w:val="24"/>
              </w:rPr>
              <w:t>68</w:t>
            </w:r>
          </w:p>
        </w:tc>
        <w:tc>
          <w:tcPr>
            <w:tcW w:w="2992" w:type="dxa"/>
            <w:tcMar>
              <w:top w:w="50" w:type="dxa"/>
              <w:left w:w="100" w:type="dxa"/>
            </w:tcMar>
            <w:vAlign w:val="center"/>
          </w:tcPr>
          <w:p w:rsidR="008A05A5" w:rsidRDefault="00B66FD6">
            <w:pPr>
              <w:spacing w:after="0"/>
              <w:ind w:left="135"/>
            </w:pPr>
            <w:r w:rsidRPr="00105E06">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A05A5" w:rsidRDefault="008A05A5">
            <w:pPr>
              <w:spacing w:after="0"/>
              <w:ind w:left="135"/>
              <w:jc w:val="center"/>
            </w:pPr>
          </w:p>
        </w:tc>
        <w:tc>
          <w:tcPr>
            <w:tcW w:w="1649" w:type="dxa"/>
            <w:tcMar>
              <w:top w:w="50" w:type="dxa"/>
              <w:left w:w="100" w:type="dxa"/>
            </w:tcMar>
            <w:vAlign w:val="center"/>
          </w:tcPr>
          <w:p w:rsidR="008A05A5" w:rsidRDefault="008A05A5">
            <w:pPr>
              <w:spacing w:after="0"/>
              <w:ind w:left="135"/>
              <w:jc w:val="center"/>
            </w:pPr>
          </w:p>
        </w:tc>
        <w:tc>
          <w:tcPr>
            <w:tcW w:w="1171" w:type="dxa"/>
            <w:tcMar>
              <w:top w:w="50" w:type="dxa"/>
              <w:left w:w="100" w:type="dxa"/>
            </w:tcMar>
            <w:vAlign w:val="center"/>
          </w:tcPr>
          <w:p w:rsidR="008A05A5" w:rsidRDefault="008A05A5">
            <w:pPr>
              <w:spacing w:after="0"/>
              <w:ind w:left="135"/>
            </w:pPr>
          </w:p>
        </w:tc>
        <w:tc>
          <w:tcPr>
            <w:tcW w:w="1999" w:type="dxa"/>
            <w:tcMar>
              <w:top w:w="50" w:type="dxa"/>
              <w:left w:w="100" w:type="dxa"/>
            </w:tcMar>
            <w:vAlign w:val="center"/>
          </w:tcPr>
          <w:p w:rsidR="008A05A5" w:rsidRDefault="008A05A5">
            <w:pPr>
              <w:spacing w:after="0"/>
              <w:ind w:left="135"/>
            </w:pPr>
          </w:p>
        </w:tc>
      </w:tr>
      <w:tr w:rsidR="008A05A5">
        <w:trPr>
          <w:trHeight w:val="144"/>
          <w:tblCellSpacing w:w="20" w:type="nil"/>
        </w:trPr>
        <w:tc>
          <w:tcPr>
            <w:tcW w:w="0" w:type="auto"/>
            <w:gridSpan w:val="2"/>
            <w:tcMar>
              <w:top w:w="50" w:type="dxa"/>
              <w:left w:w="100" w:type="dxa"/>
            </w:tcMar>
            <w:vAlign w:val="center"/>
          </w:tcPr>
          <w:p w:rsidR="008A05A5" w:rsidRPr="00105E06" w:rsidRDefault="00B66FD6">
            <w:pPr>
              <w:spacing w:after="0"/>
              <w:ind w:left="135"/>
              <w:rPr>
                <w:lang w:val="ru-RU"/>
              </w:rPr>
            </w:pPr>
            <w:r w:rsidRPr="00105E0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8A05A5" w:rsidRDefault="00B66FD6">
            <w:pPr>
              <w:spacing w:after="0"/>
              <w:ind w:left="135"/>
              <w:jc w:val="center"/>
            </w:pPr>
            <w:r w:rsidRPr="00105E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8A05A5" w:rsidRDefault="00B66F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A05A5" w:rsidRDefault="008A05A5"/>
        </w:tc>
      </w:tr>
    </w:tbl>
    <w:p w:rsidR="008A05A5" w:rsidRDefault="008A05A5">
      <w:pPr>
        <w:sectPr w:rsidR="008A05A5">
          <w:pgSz w:w="16383" w:h="11906" w:orient="landscape"/>
          <w:pgMar w:top="1134" w:right="850" w:bottom="1134" w:left="1701" w:header="720" w:footer="720" w:gutter="0"/>
          <w:cols w:space="720"/>
        </w:sectPr>
      </w:pPr>
    </w:p>
    <w:p w:rsidR="008A05A5" w:rsidRDefault="008A05A5">
      <w:pPr>
        <w:sectPr w:rsidR="008A05A5">
          <w:pgSz w:w="16383" w:h="11906" w:orient="landscape"/>
          <w:pgMar w:top="1134" w:right="850" w:bottom="1134" w:left="1701" w:header="720" w:footer="720" w:gutter="0"/>
          <w:cols w:space="720"/>
        </w:sectPr>
      </w:pPr>
    </w:p>
    <w:p w:rsidR="008A05A5" w:rsidRPr="00343D37" w:rsidRDefault="00B66FD6" w:rsidP="00343D37">
      <w:pPr>
        <w:spacing w:after="0" w:line="240" w:lineRule="auto"/>
        <w:ind w:left="120"/>
        <w:rPr>
          <w:sz w:val="24"/>
          <w:szCs w:val="24"/>
        </w:rPr>
      </w:pPr>
      <w:bookmarkStart w:id="9" w:name="block-6768597"/>
      <w:bookmarkEnd w:id="8"/>
      <w:r w:rsidRPr="00343D37">
        <w:rPr>
          <w:rFonts w:ascii="Times New Roman" w:hAnsi="Times New Roman"/>
          <w:b/>
          <w:color w:val="000000"/>
          <w:sz w:val="24"/>
          <w:szCs w:val="24"/>
        </w:rPr>
        <w:lastRenderedPageBreak/>
        <w:t>УЧЕБНО-МЕТОДИЧЕСКОЕ ОБЕСПЕЧЕНИЕ ОБРАЗОВАТЕЛЬНОГО ПРОЦЕССА</w:t>
      </w:r>
    </w:p>
    <w:p w:rsidR="008A05A5" w:rsidRPr="00343D37" w:rsidRDefault="00B66FD6" w:rsidP="00343D37">
      <w:pPr>
        <w:spacing w:after="0" w:line="240" w:lineRule="auto"/>
        <w:ind w:left="120"/>
        <w:rPr>
          <w:sz w:val="24"/>
          <w:szCs w:val="24"/>
        </w:rPr>
      </w:pPr>
      <w:r w:rsidRPr="00343D37">
        <w:rPr>
          <w:rFonts w:ascii="Times New Roman" w:hAnsi="Times New Roman"/>
          <w:b/>
          <w:color w:val="000000"/>
          <w:sz w:val="24"/>
          <w:szCs w:val="24"/>
        </w:rPr>
        <w:t>ОБЯЗАТЕЛЬНЫЕ УЧЕБНЫЕ МАТЕРИАЛЫ ДЛЯ УЧЕНИКА</w:t>
      </w:r>
    </w:p>
    <w:p w:rsidR="008A05A5" w:rsidRPr="00343D37" w:rsidRDefault="00B66FD6" w:rsidP="00343D37">
      <w:pPr>
        <w:spacing w:after="0" w:line="240" w:lineRule="auto"/>
        <w:ind w:left="120"/>
        <w:rPr>
          <w:sz w:val="24"/>
          <w:szCs w:val="24"/>
          <w:lang w:val="ru-RU"/>
        </w:rPr>
      </w:pPr>
      <w:r w:rsidRPr="00343D37">
        <w:rPr>
          <w:rFonts w:ascii="Times New Roman" w:hAnsi="Times New Roman"/>
          <w:color w:val="000000"/>
          <w:sz w:val="24"/>
          <w:szCs w:val="24"/>
          <w:lang w:val="ru-RU"/>
        </w:rPr>
        <w:t xml:space="preserve">​‌• </w:t>
      </w:r>
      <w:proofErr w:type="spellStart"/>
      <w:r w:rsidRPr="00343D37">
        <w:rPr>
          <w:rFonts w:ascii="Times New Roman" w:hAnsi="Times New Roman"/>
          <w:color w:val="000000"/>
          <w:sz w:val="24"/>
          <w:szCs w:val="24"/>
          <w:lang w:val="ru-RU"/>
        </w:rPr>
        <w:t>Мединский</w:t>
      </w:r>
      <w:proofErr w:type="spellEnd"/>
      <w:r w:rsidRPr="00343D37">
        <w:rPr>
          <w:rFonts w:ascii="Times New Roman" w:hAnsi="Times New Roman"/>
          <w:color w:val="000000"/>
          <w:sz w:val="24"/>
          <w:szCs w:val="24"/>
          <w:lang w:val="ru-RU"/>
        </w:rPr>
        <w:t xml:space="preserve"> В. Р., </w:t>
      </w:r>
      <w:proofErr w:type="spellStart"/>
      <w:r w:rsidRPr="00343D37">
        <w:rPr>
          <w:rFonts w:ascii="Times New Roman" w:hAnsi="Times New Roman"/>
          <w:color w:val="000000"/>
          <w:sz w:val="24"/>
          <w:szCs w:val="24"/>
          <w:lang w:val="ru-RU"/>
        </w:rPr>
        <w:t>Торкунов</w:t>
      </w:r>
      <w:proofErr w:type="spellEnd"/>
      <w:r w:rsidRPr="00343D37">
        <w:rPr>
          <w:rFonts w:ascii="Times New Roman" w:hAnsi="Times New Roman"/>
          <w:color w:val="000000"/>
          <w:sz w:val="24"/>
          <w:szCs w:val="24"/>
          <w:lang w:val="ru-RU"/>
        </w:rPr>
        <w:t xml:space="preserve"> А. В. «История. История России. 1914—1945 годы. 10 класс. Базовый уровень»</w:t>
      </w:r>
      <w:r w:rsidRPr="00343D37">
        <w:rPr>
          <w:sz w:val="24"/>
          <w:szCs w:val="24"/>
          <w:lang w:val="ru-RU"/>
        </w:rPr>
        <w:br/>
      </w:r>
      <w:bookmarkStart w:id="10" w:name="0ec03d33-8ed4-4788-81b8-0b9d9a2c1e9f"/>
      <w:r w:rsidRPr="00343D37">
        <w:rPr>
          <w:rFonts w:ascii="Times New Roman" w:hAnsi="Times New Roman"/>
          <w:color w:val="000000"/>
          <w:sz w:val="24"/>
          <w:szCs w:val="24"/>
          <w:lang w:val="ru-RU"/>
        </w:rPr>
        <w:t xml:space="preserve"> • </w:t>
      </w:r>
      <w:proofErr w:type="spellStart"/>
      <w:r w:rsidRPr="00343D37">
        <w:rPr>
          <w:rFonts w:ascii="Times New Roman" w:hAnsi="Times New Roman"/>
          <w:color w:val="000000"/>
          <w:sz w:val="24"/>
          <w:szCs w:val="24"/>
          <w:lang w:val="ru-RU"/>
        </w:rPr>
        <w:t>Мединский</w:t>
      </w:r>
      <w:proofErr w:type="spellEnd"/>
      <w:r w:rsidRPr="00343D37">
        <w:rPr>
          <w:rFonts w:ascii="Times New Roman" w:hAnsi="Times New Roman"/>
          <w:color w:val="000000"/>
          <w:sz w:val="24"/>
          <w:szCs w:val="24"/>
          <w:lang w:val="ru-RU"/>
        </w:rPr>
        <w:t xml:space="preserve"> В. Р., </w:t>
      </w:r>
      <w:proofErr w:type="spellStart"/>
      <w:r w:rsidRPr="00343D37">
        <w:rPr>
          <w:rFonts w:ascii="Times New Roman" w:hAnsi="Times New Roman"/>
          <w:color w:val="000000"/>
          <w:sz w:val="24"/>
          <w:szCs w:val="24"/>
          <w:lang w:val="ru-RU"/>
        </w:rPr>
        <w:t>Чубарьян</w:t>
      </w:r>
      <w:proofErr w:type="spellEnd"/>
      <w:r w:rsidRPr="00343D37">
        <w:rPr>
          <w:rFonts w:ascii="Times New Roman" w:hAnsi="Times New Roman"/>
          <w:color w:val="000000"/>
          <w:sz w:val="24"/>
          <w:szCs w:val="24"/>
          <w:lang w:val="ru-RU"/>
        </w:rPr>
        <w:t xml:space="preserve"> А. О. «История. Всеобщая история. 1914—1945 годы. 10 класс. Базовый </w:t>
      </w:r>
      <w:proofErr w:type="gramStart"/>
      <w:r w:rsidRPr="00343D37">
        <w:rPr>
          <w:rFonts w:ascii="Times New Roman" w:hAnsi="Times New Roman"/>
          <w:color w:val="000000"/>
          <w:sz w:val="24"/>
          <w:szCs w:val="24"/>
          <w:lang w:val="ru-RU"/>
        </w:rPr>
        <w:t>уровень»</w:t>
      </w:r>
      <w:bookmarkEnd w:id="10"/>
      <w:r w:rsidRPr="00343D37">
        <w:rPr>
          <w:rFonts w:ascii="Times New Roman" w:hAnsi="Times New Roman"/>
          <w:color w:val="000000"/>
          <w:sz w:val="24"/>
          <w:szCs w:val="24"/>
          <w:lang w:val="ru-RU"/>
        </w:rPr>
        <w:t>‌</w:t>
      </w:r>
      <w:proofErr w:type="gramEnd"/>
      <w:r w:rsidRPr="00343D37">
        <w:rPr>
          <w:rFonts w:ascii="Times New Roman" w:hAnsi="Times New Roman"/>
          <w:color w:val="000000"/>
          <w:sz w:val="24"/>
          <w:szCs w:val="24"/>
          <w:lang w:val="ru-RU"/>
        </w:rPr>
        <w:t>​</w:t>
      </w:r>
    </w:p>
    <w:p w:rsidR="008A05A5" w:rsidRPr="00343D37" w:rsidRDefault="00B66FD6" w:rsidP="00343D37">
      <w:pPr>
        <w:spacing w:after="0" w:line="240" w:lineRule="auto"/>
        <w:ind w:left="120"/>
        <w:rPr>
          <w:sz w:val="24"/>
          <w:szCs w:val="24"/>
          <w:lang w:val="ru-RU"/>
        </w:rPr>
      </w:pPr>
      <w:r w:rsidRPr="00343D37">
        <w:rPr>
          <w:rFonts w:ascii="Times New Roman" w:hAnsi="Times New Roman"/>
          <w:color w:val="000000"/>
          <w:sz w:val="24"/>
          <w:szCs w:val="24"/>
          <w:lang w:val="ru-RU"/>
        </w:rPr>
        <w:t>​‌‌</w:t>
      </w:r>
    </w:p>
    <w:p w:rsidR="008A05A5" w:rsidRPr="00343D37" w:rsidRDefault="00B66FD6" w:rsidP="00343D37">
      <w:pPr>
        <w:spacing w:after="0" w:line="240" w:lineRule="auto"/>
        <w:ind w:left="120"/>
        <w:rPr>
          <w:sz w:val="24"/>
          <w:szCs w:val="24"/>
          <w:lang w:val="ru-RU"/>
        </w:rPr>
      </w:pPr>
      <w:r w:rsidRPr="00343D37">
        <w:rPr>
          <w:rFonts w:ascii="Times New Roman" w:hAnsi="Times New Roman"/>
          <w:color w:val="000000"/>
          <w:sz w:val="24"/>
          <w:szCs w:val="24"/>
          <w:lang w:val="ru-RU"/>
        </w:rPr>
        <w:t>​</w:t>
      </w:r>
    </w:p>
    <w:p w:rsidR="008A05A5" w:rsidRPr="00343D37" w:rsidRDefault="00B66FD6" w:rsidP="00343D37">
      <w:pPr>
        <w:spacing w:after="0" w:line="240" w:lineRule="auto"/>
        <w:ind w:left="120"/>
        <w:rPr>
          <w:sz w:val="24"/>
          <w:szCs w:val="24"/>
          <w:lang w:val="ru-RU"/>
        </w:rPr>
      </w:pPr>
      <w:r w:rsidRPr="00343D37">
        <w:rPr>
          <w:rFonts w:ascii="Times New Roman" w:hAnsi="Times New Roman"/>
          <w:b/>
          <w:color w:val="000000"/>
          <w:sz w:val="24"/>
          <w:szCs w:val="24"/>
          <w:lang w:val="ru-RU"/>
        </w:rPr>
        <w:t>МЕТОДИЧЕСКИЕ МАТЕРИАЛЫ ДЛЯ УЧИТЕЛЯ</w:t>
      </w:r>
    </w:p>
    <w:p w:rsidR="008A05A5" w:rsidRPr="00343D37" w:rsidRDefault="00B66FD6" w:rsidP="00343D37">
      <w:pPr>
        <w:spacing w:after="0" w:line="240" w:lineRule="auto"/>
        <w:ind w:left="120"/>
        <w:rPr>
          <w:sz w:val="24"/>
          <w:szCs w:val="24"/>
          <w:lang w:val="ru-RU"/>
        </w:rPr>
      </w:pPr>
      <w:r w:rsidRPr="00343D37">
        <w:rPr>
          <w:rFonts w:ascii="Times New Roman" w:hAnsi="Times New Roman"/>
          <w:color w:val="000000"/>
          <w:sz w:val="24"/>
          <w:szCs w:val="24"/>
          <w:lang w:val="ru-RU"/>
        </w:rPr>
        <w:t>​‌История. Всеобщая история, 10-11 класс, методическое пособие</w:t>
      </w:r>
      <w:r w:rsidRPr="00343D37">
        <w:rPr>
          <w:sz w:val="24"/>
          <w:szCs w:val="24"/>
          <w:lang w:val="ru-RU"/>
        </w:rPr>
        <w:br/>
      </w:r>
      <w:r w:rsidRPr="00343D37">
        <w:rPr>
          <w:rFonts w:ascii="Times New Roman" w:hAnsi="Times New Roman"/>
          <w:color w:val="000000"/>
          <w:sz w:val="24"/>
          <w:szCs w:val="24"/>
          <w:lang w:val="ru-RU"/>
        </w:rPr>
        <w:t xml:space="preserve"> История России 1914-1945 гг. Методическое пособие</w:t>
      </w:r>
      <w:r w:rsidRPr="00343D37">
        <w:rPr>
          <w:sz w:val="24"/>
          <w:szCs w:val="24"/>
          <w:lang w:val="ru-RU"/>
        </w:rPr>
        <w:br/>
      </w:r>
      <w:bookmarkStart w:id="11" w:name="d9cb397a-866c-4f27-b115-9f600926537f"/>
      <w:r w:rsidRPr="00343D37">
        <w:rPr>
          <w:rFonts w:ascii="Times New Roman" w:hAnsi="Times New Roman"/>
          <w:color w:val="000000"/>
          <w:sz w:val="24"/>
          <w:szCs w:val="24"/>
          <w:lang w:val="ru-RU"/>
        </w:rPr>
        <w:t xml:space="preserve"> Атлас. Новейшая история. 1914 г. - начало </w:t>
      </w:r>
      <w:r w:rsidRPr="00343D37">
        <w:rPr>
          <w:rFonts w:ascii="Times New Roman" w:hAnsi="Times New Roman"/>
          <w:color w:val="000000"/>
          <w:sz w:val="24"/>
          <w:szCs w:val="24"/>
        </w:rPr>
        <w:t>XXI</w:t>
      </w:r>
      <w:r w:rsidRPr="00343D37">
        <w:rPr>
          <w:rFonts w:ascii="Times New Roman" w:hAnsi="Times New Roman"/>
          <w:color w:val="000000"/>
          <w:sz w:val="24"/>
          <w:szCs w:val="24"/>
          <w:lang w:val="ru-RU"/>
        </w:rPr>
        <w:t xml:space="preserve"> в. 10 класс</w:t>
      </w:r>
      <w:bookmarkEnd w:id="11"/>
      <w:r w:rsidRPr="00343D37">
        <w:rPr>
          <w:rFonts w:ascii="Times New Roman" w:hAnsi="Times New Roman"/>
          <w:color w:val="000000"/>
          <w:sz w:val="24"/>
          <w:szCs w:val="24"/>
          <w:lang w:val="ru-RU"/>
        </w:rPr>
        <w:t>‌​</w:t>
      </w:r>
    </w:p>
    <w:p w:rsidR="008A05A5" w:rsidRPr="00343D37" w:rsidRDefault="008A05A5" w:rsidP="00343D37">
      <w:pPr>
        <w:spacing w:after="0" w:line="240" w:lineRule="auto"/>
        <w:ind w:left="120"/>
        <w:rPr>
          <w:sz w:val="24"/>
          <w:szCs w:val="24"/>
          <w:lang w:val="ru-RU"/>
        </w:rPr>
      </w:pPr>
    </w:p>
    <w:p w:rsidR="008A05A5" w:rsidRPr="00343D37" w:rsidRDefault="00B66FD6" w:rsidP="00343D37">
      <w:pPr>
        <w:spacing w:after="0" w:line="240" w:lineRule="auto"/>
        <w:ind w:left="120"/>
        <w:rPr>
          <w:sz w:val="24"/>
          <w:szCs w:val="24"/>
          <w:lang w:val="ru-RU"/>
        </w:rPr>
      </w:pPr>
      <w:r w:rsidRPr="00343D37">
        <w:rPr>
          <w:rFonts w:ascii="Times New Roman" w:hAnsi="Times New Roman"/>
          <w:b/>
          <w:color w:val="000000"/>
          <w:sz w:val="24"/>
          <w:szCs w:val="24"/>
          <w:lang w:val="ru-RU"/>
        </w:rPr>
        <w:t>ЦИФРОВЫЕ ОБРАЗОВАТЕЛЬНЫЕ РЕСУРСЫ И РЕСУРСЫ СЕТИ ИНТЕРНЕТ</w:t>
      </w:r>
    </w:p>
    <w:p w:rsidR="008A05A5" w:rsidRPr="00343D37" w:rsidRDefault="00B66FD6" w:rsidP="00343D37">
      <w:pPr>
        <w:spacing w:after="0" w:line="240" w:lineRule="auto"/>
        <w:ind w:left="120"/>
        <w:rPr>
          <w:sz w:val="24"/>
          <w:szCs w:val="24"/>
        </w:rPr>
      </w:pPr>
      <w:r w:rsidRPr="00343D37">
        <w:rPr>
          <w:rFonts w:ascii="Times New Roman" w:hAnsi="Times New Roman"/>
          <w:color w:val="000000"/>
          <w:sz w:val="24"/>
          <w:szCs w:val="24"/>
        </w:rPr>
        <w:t>​</w:t>
      </w:r>
      <w:r w:rsidRPr="00343D37">
        <w:rPr>
          <w:rFonts w:ascii="Times New Roman" w:hAnsi="Times New Roman"/>
          <w:color w:val="333333"/>
          <w:sz w:val="24"/>
          <w:szCs w:val="24"/>
        </w:rPr>
        <w:t>​‌</w:t>
      </w:r>
      <w:r w:rsidRPr="00343D37">
        <w:rPr>
          <w:rFonts w:ascii="Times New Roman" w:hAnsi="Times New Roman"/>
          <w:color w:val="000000"/>
          <w:sz w:val="24"/>
          <w:szCs w:val="24"/>
        </w:rPr>
        <w:t>https://uchebnik.mos.ru/catalogue?subject_program_ids=31937218 aliases=</w:t>
      </w:r>
      <w:proofErr w:type="spellStart"/>
      <w:r w:rsidRPr="00343D37">
        <w:rPr>
          <w:rFonts w:ascii="Times New Roman" w:hAnsi="Times New Roman"/>
          <w:color w:val="000000"/>
          <w:sz w:val="24"/>
          <w:szCs w:val="24"/>
        </w:rPr>
        <w:t>lesson_template</w:t>
      </w:r>
      <w:proofErr w:type="gramStart"/>
      <w:r w:rsidRPr="00343D37">
        <w:rPr>
          <w:rFonts w:ascii="Times New Roman" w:hAnsi="Times New Roman"/>
          <w:color w:val="000000"/>
          <w:sz w:val="24"/>
          <w:szCs w:val="24"/>
        </w:rPr>
        <w:t>,video</w:t>
      </w:r>
      <w:proofErr w:type="gramEnd"/>
      <w:r w:rsidRPr="00343D37">
        <w:rPr>
          <w:rFonts w:ascii="Times New Roman" w:hAnsi="Times New Roman"/>
          <w:color w:val="000000"/>
          <w:sz w:val="24"/>
          <w:szCs w:val="24"/>
        </w:rPr>
        <w:t>_lesson,video</w:t>
      </w:r>
      <w:proofErr w:type="spellEnd"/>
      <w:r w:rsidRPr="00343D37">
        <w:rPr>
          <w:rFonts w:ascii="Times New Roman" w:hAnsi="Times New Roman"/>
          <w:color w:val="000000"/>
          <w:sz w:val="24"/>
          <w:szCs w:val="24"/>
        </w:rPr>
        <w:t xml:space="preserve"> page=4</w:t>
      </w:r>
      <w:r w:rsidRPr="00343D37">
        <w:rPr>
          <w:sz w:val="24"/>
          <w:szCs w:val="24"/>
        </w:rPr>
        <w:br/>
      </w:r>
      <w:bookmarkStart w:id="12" w:name="a533c747-85bf-4629-95ae-536468e95f06"/>
      <w:r w:rsidRPr="00343D37">
        <w:rPr>
          <w:rFonts w:ascii="Times New Roman" w:hAnsi="Times New Roman"/>
          <w:color w:val="000000"/>
          <w:sz w:val="24"/>
          <w:szCs w:val="24"/>
        </w:rPr>
        <w:t xml:space="preserve"> https://resh.edu.ru/subject/3/10/</w:t>
      </w:r>
      <w:bookmarkEnd w:id="12"/>
      <w:r w:rsidRPr="00343D37">
        <w:rPr>
          <w:rFonts w:ascii="Times New Roman" w:hAnsi="Times New Roman"/>
          <w:color w:val="333333"/>
          <w:sz w:val="24"/>
          <w:szCs w:val="24"/>
        </w:rPr>
        <w:t>‌</w:t>
      </w:r>
      <w:r w:rsidRPr="00343D37">
        <w:rPr>
          <w:rFonts w:ascii="Times New Roman" w:hAnsi="Times New Roman"/>
          <w:color w:val="000000"/>
          <w:sz w:val="24"/>
          <w:szCs w:val="24"/>
        </w:rPr>
        <w:t>​</w:t>
      </w:r>
    </w:p>
    <w:p w:rsidR="008A05A5" w:rsidRPr="00343D37" w:rsidRDefault="008A05A5" w:rsidP="00343D37">
      <w:pPr>
        <w:spacing w:line="240" w:lineRule="auto"/>
        <w:rPr>
          <w:sz w:val="24"/>
          <w:szCs w:val="24"/>
        </w:rPr>
        <w:sectPr w:rsidR="008A05A5" w:rsidRPr="00343D37">
          <w:pgSz w:w="11906" w:h="16383"/>
          <w:pgMar w:top="1134" w:right="850" w:bottom="1134" w:left="1701" w:header="720" w:footer="720" w:gutter="0"/>
          <w:cols w:space="720"/>
        </w:sectPr>
      </w:pPr>
    </w:p>
    <w:bookmarkEnd w:id="9"/>
    <w:p w:rsidR="00B66FD6" w:rsidRDefault="00B66FD6"/>
    <w:sectPr w:rsidR="00B66FD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A05A5"/>
    <w:rsid w:val="00043882"/>
    <w:rsid w:val="00105E06"/>
    <w:rsid w:val="00237EEC"/>
    <w:rsid w:val="00343D37"/>
    <w:rsid w:val="008A05A5"/>
    <w:rsid w:val="00B66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36FD56-5C52-49F2-9279-AB9918C98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EEC"/>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3/10/" TargetMode="External"/><Relationship Id="rId21" Type="http://schemas.openxmlformats.org/officeDocument/2006/relationships/hyperlink" Target="https://resh.edu.ru/subject/3/10/" TargetMode="External"/><Relationship Id="rId34" Type="http://schemas.openxmlformats.org/officeDocument/2006/relationships/hyperlink" Target="https://resh.edu.ru/subject/3/10/" TargetMode="External"/><Relationship Id="rId42" Type="http://schemas.openxmlformats.org/officeDocument/2006/relationships/hyperlink" Target="https://uchebnik.mos.ru/catalogue?subject_program_ids=31937218%20aliases=lesson_template,video_lesson,video" TargetMode="External"/><Relationship Id="rId47" Type="http://schemas.openxmlformats.org/officeDocument/2006/relationships/hyperlink" Target="https://uchebnik.mos.ru/catalogue?subject_program_ids=31937218%20aliases=lesson_template,video_lesson,video" TargetMode="External"/><Relationship Id="rId50" Type="http://schemas.openxmlformats.org/officeDocument/2006/relationships/hyperlink" Target="https://uchebnik.mos.ru/catalogue?subject_program_ids=31937218%20aliases=lesson_template,video_lesson,video" TargetMode="External"/><Relationship Id="rId55" Type="http://schemas.openxmlformats.org/officeDocument/2006/relationships/hyperlink" Target="https://uchebnik.mos.ru/catalogue?subject_program_ids=31937218%20aliases=lesson_template,video_lesson,video" TargetMode="External"/><Relationship Id="rId63" Type="http://schemas.openxmlformats.org/officeDocument/2006/relationships/hyperlink" Target="https://resh.edu.ru/subject/3/10/" TargetMode="External"/><Relationship Id="rId68" Type="http://schemas.openxmlformats.org/officeDocument/2006/relationships/hyperlink" Target="https://resh.edu.ru/subject/3/10/" TargetMode="External"/><Relationship Id="rId76" Type="http://schemas.openxmlformats.org/officeDocument/2006/relationships/hyperlink" Target="https://resh.edu.ru/subject/3/10/" TargetMode="External"/><Relationship Id="rId84" Type="http://schemas.openxmlformats.org/officeDocument/2006/relationships/hyperlink" Target="https://resh.edu.ru/subject/3/10/" TargetMode="External"/><Relationship Id="rId89" Type="http://schemas.openxmlformats.org/officeDocument/2006/relationships/hyperlink" Target="https://resh.edu.ru/subject/3/10/" TargetMode="External"/><Relationship Id="rId97" Type="http://schemas.openxmlformats.org/officeDocument/2006/relationships/hyperlink" Target="https://resh.edu.ru/subject/3/10/" TargetMode="External"/><Relationship Id="rId7" Type="http://schemas.openxmlformats.org/officeDocument/2006/relationships/hyperlink" Target="https://resh.edu.ru/subject/3/10/" TargetMode="External"/><Relationship Id="rId71" Type="http://schemas.openxmlformats.org/officeDocument/2006/relationships/hyperlink" Target="https://resh.edu.ru/subject/3/10/" TargetMode="External"/><Relationship Id="rId92" Type="http://schemas.openxmlformats.org/officeDocument/2006/relationships/hyperlink" Target="https://resh.edu.ru/subject/3/10/" TargetMode="External"/><Relationship Id="rId2" Type="http://schemas.openxmlformats.org/officeDocument/2006/relationships/settings" Target="settings.xml"/><Relationship Id="rId16" Type="http://schemas.openxmlformats.org/officeDocument/2006/relationships/hyperlink" Target="https://resh.edu.ru/subject/3/10/" TargetMode="External"/><Relationship Id="rId29" Type="http://schemas.openxmlformats.org/officeDocument/2006/relationships/hyperlink" Target="https://resh.edu.ru/subject/3/10/" TargetMode="External"/><Relationship Id="rId11" Type="http://schemas.openxmlformats.org/officeDocument/2006/relationships/hyperlink" Target="https://resh.edu.ru/subject/3/10/" TargetMode="External"/><Relationship Id="rId24" Type="http://schemas.openxmlformats.org/officeDocument/2006/relationships/hyperlink" Target="https://resh.edu.ru/subject/3/10/" TargetMode="External"/><Relationship Id="rId32" Type="http://schemas.openxmlformats.org/officeDocument/2006/relationships/hyperlink" Target="https://resh.edu.ru/subject/3/10/" TargetMode="External"/><Relationship Id="rId37" Type="http://schemas.openxmlformats.org/officeDocument/2006/relationships/hyperlink" Target="https://resh.edu.ru/subject/3/10/" TargetMode="External"/><Relationship Id="rId40" Type="http://schemas.openxmlformats.org/officeDocument/2006/relationships/hyperlink" Target="https://uchebnik.mos.ru/catalogue?subject_program_ids=31937218%20aliases=lesson_template,video_lesson,video" TargetMode="External"/><Relationship Id="rId45" Type="http://schemas.openxmlformats.org/officeDocument/2006/relationships/hyperlink" Target="https://uchebnik.mos.ru/catalogue?subject_program_ids=31937218%20aliases=lesson_template,video_lesson,video" TargetMode="External"/><Relationship Id="rId53" Type="http://schemas.openxmlformats.org/officeDocument/2006/relationships/hyperlink" Target="https://uchebnik.mos.ru/catalogue?subject_program_ids=31937218%20aliases=lesson_template,video_lesson,video" TargetMode="External"/><Relationship Id="rId58" Type="http://schemas.openxmlformats.org/officeDocument/2006/relationships/hyperlink" Target="https://uchebnik.mos.ru/catalogue?subject_program_ids=31937218%20aliases=lesson_template,video_lesson,video" TargetMode="External"/><Relationship Id="rId66" Type="http://schemas.openxmlformats.org/officeDocument/2006/relationships/hyperlink" Target="https://resh.edu.ru/subject/3/10/" TargetMode="External"/><Relationship Id="rId74" Type="http://schemas.openxmlformats.org/officeDocument/2006/relationships/hyperlink" Target="https://resh.edu.ru/subject/3/10/" TargetMode="External"/><Relationship Id="rId79" Type="http://schemas.openxmlformats.org/officeDocument/2006/relationships/hyperlink" Target="https://resh.edu.ru/subject/3/10/" TargetMode="External"/><Relationship Id="rId87" Type="http://schemas.openxmlformats.org/officeDocument/2006/relationships/hyperlink" Target="https://resh.edu.ru/subject/3/10/" TargetMode="External"/><Relationship Id="rId5" Type="http://schemas.openxmlformats.org/officeDocument/2006/relationships/hyperlink" Target="https://resh.edu.ru/subject/3/10/" TargetMode="External"/><Relationship Id="rId61" Type="http://schemas.openxmlformats.org/officeDocument/2006/relationships/hyperlink" Target="https://resh.edu.ru/subject/3/10/" TargetMode="External"/><Relationship Id="rId82" Type="http://schemas.openxmlformats.org/officeDocument/2006/relationships/hyperlink" Target="https://resh.edu.ru/subject/3/10/" TargetMode="External"/><Relationship Id="rId90" Type="http://schemas.openxmlformats.org/officeDocument/2006/relationships/hyperlink" Target="https://resh.edu.ru/subject/3/10/" TargetMode="External"/><Relationship Id="rId95" Type="http://schemas.openxmlformats.org/officeDocument/2006/relationships/hyperlink" Target="https://resh.edu.ru/subject/3/10/" TargetMode="External"/><Relationship Id="rId19" Type="http://schemas.openxmlformats.org/officeDocument/2006/relationships/hyperlink" Target="https://resh.edu.ru/subject/3/10/" TargetMode="External"/><Relationship Id="rId14" Type="http://schemas.openxmlformats.org/officeDocument/2006/relationships/hyperlink" Target="https://resh.edu.ru/subject/3/10/" TargetMode="External"/><Relationship Id="rId22" Type="http://schemas.openxmlformats.org/officeDocument/2006/relationships/hyperlink" Target="https://resh.edu.ru/subject/3/10/" TargetMode="External"/><Relationship Id="rId27" Type="http://schemas.openxmlformats.org/officeDocument/2006/relationships/hyperlink" Target="https://resh.edu.ru/subject/3/10/" TargetMode="External"/><Relationship Id="rId30" Type="http://schemas.openxmlformats.org/officeDocument/2006/relationships/hyperlink" Target="https://resh.edu.ru/subject/3/10/" TargetMode="External"/><Relationship Id="rId35" Type="http://schemas.openxmlformats.org/officeDocument/2006/relationships/hyperlink" Target="https://resh.edu.ru/subject/3/10/" TargetMode="External"/><Relationship Id="rId43" Type="http://schemas.openxmlformats.org/officeDocument/2006/relationships/hyperlink" Target="https://uchebnik.mos.ru/catalogue?subject_program_ids=31937218%20aliases=lesson_template,video_lesson,video" TargetMode="External"/><Relationship Id="rId48" Type="http://schemas.openxmlformats.org/officeDocument/2006/relationships/hyperlink" Target="https://uchebnik.mos.ru/catalogue?subject_program_ids=31937218%20aliases=lesson_template,video_lesson,video" TargetMode="External"/><Relationship Id="rId56" Type="http://schemas.openxmlformats.org/officeDocument/2006/relationships/hyperlink" Target="https://uchebnik.mos.ru/catalogue?subject_program_ids=31937218%20aliases=lesson_template,video_lesson,video" TargetMode="External"/><Relationship Id="rId64" Type="http://schemas.openxmlformats.org/officeDocument/2006/relationships/hyperlink" Target="https://resh.edu.ru/subject/3/10/" TargetMode="External"/><Relationship Id="rId69" Type="http://schemas.openxmlformats.org/officeDocument/2006/relationships/hyperlink" Target="https://resh.edu.ru/subject/3/10/" TargetMode="External"/><Relationship Id="rId77" Type="http://schemas.openxmlformats.org/officeDocument/2006/relationships/hyperlink" Target="https://resh.edu.ru/subject/3/10/" TargetMode="External"/><Relationship Id="rId8" Type="http://schemas.openxmlformats.org/officeDocument/2006/relationships/hyperlink" Target="https://resh.edu.ru/subject/3/10/" TargetMode="External"/><Relationship Id="rId51" Type="http://schemas.openxmlformats.org/officeDocument/2006/relationships/hyperlink" Target="https://uchebnik.mos.ru/catalogue?subject_program_ids=31937218%20aliases=lesson_template,video_lesson,video" TargetMode="External"/><Relationship Id="rId72" Type="http://schemas.openxmlformats.org/officeDocument/2006/relationships/hyperlink" Target="https://resh.edu.ru/subject/3/10/" TargetMode="External"/><Relationship Id="rId80" Type="http://schemas.openxmlformats.org/officeDocument/2006/relationships/hyperlink" Target="https://resh.edu.ru/subject/3/10/" TargetMode="External"/><Relationship Id="rId85" Type="http://schemas.openxmlformats.org/officeDocument/2006/relationships/hyperlink" Target="https://resh.edu.ru/subject/3/10/" TargetMode="External"/><Relationship Id="rId93" Type="http://schemas.openxmlformats.org/officeDocument/2006/relationships/hyperlink" Target="https://resh.edu.ru/subject/3/10/"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resh.edu.ru/subject/3/10/" TargetMode="External"/><Relationship Id="rId17" Type="http://schemas.openxmlformats.org/officeDocument/2006/relationships/hyperlink" Target="https://resh.edu.ru/subject/3/10/" TargetMode="External"/><Relationship Id="rId25" Type="http://schemas.openxmlformats.org/officeDocument/2006/relationships/hyperlink" Target="https://resh.edu.ru/subject/3/10/" TargetMode="External"/><Relationship Id="rId33" Type="http://schemas.openxmlformats.org/officeDocument/2006/relationships/hyperlink" Target="https://resh.edu.ru/subject/3/10/" TargetMode="External"/><Relationship Id="rId38" Type="http://schemas.openxmlformats.org/officeDocument/2006/relationships/hyperlink" Target="https://resh.edu.ru/subject/3/10/" TargetMode="External"/><Relationship Id="rId46" Type="http://schemas.openxmlformats.org/officeDocument/2006/relationships/hyperlink" Target="https://uchebnik.mos.ru/catalogue?subject_program_ids=31937218%20aliases=lesson_template,video_lesson,video" TargetMode="External"/><Relationship Id="rId59" Type="http://schemas.openxmlformats.org/officeDocument/2006/relationships/hyperlink" Target="https://resh.edu.ru/subject/3/10/" TargetMode="External"/><Relationship Id="rId67" Type="http://schemas.openxmlformats.org/officeDocument/2006/relationships/hyperlink" Target="https://resh.edu.ru/subject/3/10/" TargetMode="External"/><Relationship Id="rId20" Type="http://schemas.openxmlformats.org/officeDocument/2006/relationships/hyperlink" Target="https://resh.edu.ru/subject/3/10/" TargetMode="External"/><Relationship Id="rId41" Type="http://schemas.openxmlformats.org/officeDocument/2006/relationships/hyperlink" Target="https://resh.edu.ru/subject/3/10/" TargetMode="External"/><Relationship Id="rId54" Type="http://schemas.openxmlformats.org/officeDocument/2006/relationships/hyperlink" Target="https://uchebnik.mos.ru/catalogue?subject_program_ids=31937218%20aliases=lesson_template,video_lesson,video" TargetMode="External"/><Relationship Id="rId62" Type="http://schemas.openxmlformats.org/officeDocument/2006/relationships/hyperlink" Target="https://resh.edu.ru/subject/3/10/" TargetMode="External"/><Relationship Id="rId70" Type="http://schemas.openxmlformats.org/officeDocument/2006/relationships/hyperlink" Target="https://resh.edu.ru/subject/3/10/" TargetMode="External"/><Relationship Id="rId75" Type="http://schemas.openxmlformats.org/officeDocument/2006/relationships/hyperlink" Target="https://resh.edu.ru/subject/3/10/" TargetMode="External"/><Relationship Id="rId83" Type="http://schemas.openxmlformats.org/officeDocument/2006/relationships/hyperlink" Target="https://resh.edu.ru/subject/3/10/" TargetMode="External"/><Relationship Id="rId88" Type="http://schemas.openxmlformats.org/officeDocument/2006/relationships/hyperlink" Target="https://resh.edu.ru/subject/3/10/" TargetMode="External"/><Relationship Id="rId91" Type="http://schemas.openxmlformats.org/officeDocument/2006/relationships/hyperlink" Target="https://resh.edu.ru/subject/3/10/" TargetMode="External"/><Relationship Id="rId96" Type="http://schemas.openxmlformats.org/officeDocument/2006/relationships/hyperlink" Target="https://resh.edu.ru/subject/3/10/" TargetMode="External"/><Relationship Id="rId1" Type="http://schemas.openxmlformats.org/officeDocument/2006/relationships/styles" Target="styles.xml"/><Relationship Id="rId6" Type="http://schemas.openxmlformats.org/officeDocument/2006/relationships/hyperlink" Target="https://resh.edu.ru/subject/3/10/" TargetMode="External"/><Relationship Id="rId15" Type="http://schemas.openxmlformats.org/officeDocument/2006/relationships/hyperlink" Target="https://resh.edu.ru/subject/3/10/" TargetMode="External"/><Relationship Id="rId23" Type="http://schemas.openxmlformats.org/officeDocument/2006/relationships/hyperlink" Target="https://resh.edu.ru/subject/3/10/" TargetMode="External"/><Relationship Id="rId28" Type="http://schemas.openxmlformats.org/officeDocument/2006/relationships/hyperlink" Target="https://resh.edu.ru/subject/3/10/" TargetMode="External"/><Relationship Id="rId36" Type="http://schemas.openxmlformats.org/officeDocument/2006/relationships/hyperlink" Target="https://resh.edu.ru/subject/3/10/" TargetMode="External"/><Relationship Id="rId49" Type="http://schemas.openxmlformats.org/officeDocument/2006/relationships/hyperlink" Target="https://uchebnik.mos.ru/catalogue?subject_program_ids=31937218%20aliases=lesson_template,video_lesson,video" TargetMode="External"/><Relationship Id="rId57" Type="http://schemas.openxmlformats.org/officeDocument/2006/relationships/hyperlink" Target="https://uchebnik.mos.ru/catalogue?subject_program_ids=31937218%20aliases=lesson_template,video_lesson,video" TargetMode="External"/><Relationship Id="rId10" Type="http://schemas.openxmlformats.org/officeDocument/2006/relationships/hyperlink" Target="https://resh.edu.ru/subject/3/10/" TargetMode="External"/><Relationship Id="rId31" Type="http://schemas.openxmlformats.org/officeDocument/2006/relationships/hyperlink" Target="https://resh.edu.ru/subject/3/10/" TargetMode="External"/><Relationship Id="rId44" Type="http://schemas.openxmlformats.org/officeDocument/2006/relationships/hyperlink" Target="https://uchebnik.mos.ru/catalogue?subject_program_ids=31937218%20aliases=lesson_template,video_lesson,video" TargetMode="External"/><Relationship Id="rId52" Type="http://schemas.openxmlformats.org/officeDocument/2006/relationships/hyperlink" Target="https://uchebnik.mos.ru/catalogue?subject_program_ids=31937218%20aliases=lesson_template,video_lesson,video" TargetMode="External"/><Relationship Id="rId60" Type="http://schemas.openxmlformats.org/officeDocument/2006/relationships/hyperlink" Target="https://resh.edu.ru/subject/3/10/" TargetMode="External"/><Relationship Id="rId65" Type="http://schemas.openxmlformats.org/officeDocument/2006/relationships/hyperlink" Target="https://resh.edu.ru/subject/3/10/" TargetMode="External"/><Relationship Id="rId73" Type="http://schemas.openxmlformats.org/officeDocument/2006/relationships/hyperlink" Target="https://resh.edu.ru/subject/3/10/" TargetMode="External"/><Relationship Id="rId78" Type="http://schemas.openxmlformats.org/officeDocument/2006/relationships/hyperlink" Target="https://resh.edu.ru/subject/3/10/" TargetMode="External"/><Relationship Id="rId81" Type="http://schemas.openxmlformats.org/officeDocument/2006/relationships/hyperlink" Target="https://resh.edu.ru/subject/3/10/" TargetMode="External"/><Relationship Id="rId86" Type="http://schemas.openxmlformats.org/officeDocument/2006/relationships/hyperlink" Target="https://resh.edu.ru/subject/3/10/" TargetMode="External"/><Relationship Id="rId94" Type="http://schemas.openxmlformats.org/officeDocument/2006/relationships/hyperlink" Target="https://resh.edu.ru/subject/3/10/" TargetMode="External"/><Relationship Id="rId99" Type="http://schemas.openxmlformats.org/officeDocument/2006/relationships/theme" Target="theme/theme1.xml"/><Relationship Id="rId4" Type="http://schemas.openxmlformats.org/officeDocument/2006/relationships/hyperlink" Target="https://resh.edu.ru/subject/3/10/" TargetMode="External"/><Relationship Id="rId9" Type="http://schemas.openxmlformats.org/officeDocument/2006/relationships/hyperlink" Target="https://resh.edu.ru/subject/3/10/" TargetMode="External"/><Relationship Id="rId13" Type="http://schemas.openxmlformats.org/officeDocument/2006/relationships/hyperlink" Target="https://resh.edu.ru/subject/3/10/" TargetMode="External"/><Relationship Id="rId18" Type="http://schemas.openxmlformats.org/officeDocument/2006/relationships/hyperlink" Target="https://resh.edu.ru/subject/3/10/" TargetMode="External"/><Relationship Id="rId39" Type="http://schemas.openxmlformats.org/officeDocument/2006/relationships/hyperlink" Target="https://resh.edu.ru/subject/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52</Pages>
  <Words>16953</Words>
  <Characters>96633</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cp:lastModifiedBy>
  <cp:revision>5</cp:revision>
  <dcterms:created xsi:type="dcterms:W3CDTF">2023-09-10T20:32:00Z</dcterms:created>
  <dcterms:modified xsi:type="dcterms:W3CDTF">2023-09-17T16:48:00Z</dcterms:modified>
</cp:coreProperties>
</file>